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1F59A" w14:textId="0573CDE5" w:rsidR="00A43809" w:rsidRPr="004433D0" w:rsidRDefault="00A43809" w:rsidP="00C1652F">
      <w:pPr>
        <w:pStyle w:val="Title"/>
        <w:spacing w:after="0"/>
        <w:ind w:firstLine="720"/>
      </w:pPr>
      <w:r w:rsidRPr="004433D0">
        <w:t>HỢP ĐỒ</w:t>
      </w:r>
      <w:r w:rsidR="00894ABD" w:rsidRPr="004433D0">
        <w:t>NG</w:t>
      </w:r>
      <w:r w:rsidR="00C1652F" w:rsidRPr="004433D0">
        <w:br/>
      </w:r>
      <w:r w:rsidRPr="004433D0">
        <w:t xml:space="preserve">BẢO HIỂM </w:t>
      </w:r>
      <w:r w:rsidRPr="004433D0">
        <w:rPr>
          <w:noProof/>
        </w:rPr>
        <w:t xml:space="preserve">TRÁCH NHIỆM </w:t>
      </w:r>
      <w:r w:rsidR="00C40A94">
        <w:rPr>
          <w:noProof/>
        </w:rPr>
        <w:t>SẢN PHẨM</w:t>
      </w:r>
    </w:p>
    <w:p w14:paraId="20D7E7F8" w14:textId="01246CC5" w:rsidR="00A43809" w:rsidRPr="004433D0" w:rsidRDefault="00A43809" w:rsidP="00614519">
      <w:pPr>
        <w:pStyle w:val="NoDate"/>
      </w:pPr>
      <w:r w:rsidRPr="004433D0">
        <w:t>Số:</w:t>
      </w:r>
      <w:fldSimple w:instr=" mergefield ctso_hd ">
        <w:r w:rsidR="00AE01A7" w:rsidRPr="004433D0">
          <w:rPr>
            <w:noProof/>
          </w:rPr>
          <w:t>«ctso_hd»</w:t>
        </w:r>
      </w:fldSimple>
    </w:p>
    <w:p w14:paraId="15EAD277" w14:textId="77777777" w:rsidR="00A43809" w:rsidRPr="004433D0" w:rsidRDefault="00A43809" w:rsidP="00CF0E41">
      <w:pPr>
        <w:pStyle w:val="ListCancu"/>
      </w:pPr>
      <w:r w:rsidRPr="004433D0">
        <w:t>Căn cứ Luật Kinh doanh Bảo hiểm hiện hành và các văn bản pháp luật có liên quan;</w:t>
      </w:r>
    </w:p>
    <w:p w14:paraId="6C98C9A3" w14:textId="77777777" w:rsidR="00A43809" w:rsidRPr="004433D0" w:rsidRDefault="00A43809" w:rsidP="00CF0E41">
      <w:pPr>
        <w:pStyle w:val="ListCancu"/>
      </w:pPr>
      <w:r w:rsidRPr="004433D0">
        <w:t>Căn cứ nhu cầu và khả năng của các Bên;</w:t>
      </w:r>
    </w:p>
    <w:p w14:paraId="4D007727" w14:textId="77777777" w:rsidR="006B60A9" w:rsidRPr="00843CAC" w:rsidRDefault="006B60A9" w:rsidP="006B60A9">
      <w:r w:rsidRPr="00843CAC">
        <w:t xml:space="preserve">Hôm nay, </w:t>
      </w:r>
      <w:fldSimple w:instr=" mergefield ctngay_cap_s ">
        <w:r w:rsidRPr="00843CAC">
          <w:rPr>
            <w:noProof/>
          </w:rPr>
          <w:t>«ctngay_cap_s»</w:t>
        </w:r>
      </w:fldSimple>
      <w:r w:rsidRPr="00843CAC">
        <w:t>, chúng tôi gồm:</w:t>
      </w:r>
    </w:p>
    <w:bookmarkStart w:id="0" w:name="_Hlk212452144"/>
    <w:p w14:paraId="25E80177" w14:textId="77777777" w:rsidR="006B60A9" w:rsidRPr="00843CAC" w:rsidRDefault="006B60A9" w:rsidP="006B60A9">
      <w:pPr>
        <w:pStyle w:val="Party"/>
        <w:numPr>
          <w:ilvl w:val="0"/>
          <w:numId w:val="14"/>
        </w:numPr>
      </w:pPr>
      <w:r>
        <w:fldChar w:fldCharType="begin"/>
      </w:r>
      <w:r>
        <w:instrText xml:space="preserve"> mergefield ctnbh </w:instrText>
      </w:r>
      <w:r>
        <w:fldChar w:fldCharType="separate"/>
      </w:r>
      <w:r>
        <w:rPr>
          <w:noProof/>
        </w:rPr>
        <w:t>«ctnbh»</w:t>
      </w:r>
      <w:r>
        <w:fldChar w:fldCharType="end"/>
      </w:r>
      <w:bookmarkEnd w:id="0"/>
      <w:r w:rsidRPr="00843CAC">
        <w:t xml:space="preserve">: </w:t>
      </w:r>
      <w:fldSimple w:instr=" mergefield ctten_dvi ">
        <w:r w:rsidRPr="00843CAC">
          <w:rPr>
            <w:noProof/>
          </w:rPr>
          <w:t>«ctten_dvi»</w:t>
        </w:r>
      </w:fldSimple>
      <w:r>
        <w:rPr>
          <w:noProof/>
        </w:rPr>
        <w:t xml:space="preserve"> </w:t>
      </w:r>
      <w:r w:rsidRPr="00843CAC">
        <w:t>(sau đây gọi tắt là BẢO HIỂM AAA)</w:t>
      </w:r>
    </w:p>
    <w:p w14:paraId="508CF417" w14:textId="77777777" w:rsidR="006B60A9" w:rsidRPr="00843CAC" w:rsidRDefault="006B60A9" w:rsidP="006B60A9">
      <w:pPr>
        <w:pStyle w:val="Partydetails"/>
        <w:numPr>
          <w:ilvl w:val="1"/>
          <w:numId w:val="14"/>
        </w:numPr>
      </w:pPr>
      <w:r w:rsidRPr="00843CAC">
        <w:t xml:space="preserve">Địa chỉ </w:t>
      </w:r>
      <w:r w:rsidRPr="00843CAC">
        <w:tab/>
        <w:t>:</w:t>
      </w:r>
      <w:r w:rsidRPr="00843CAC">
        <w:tab/>
      </w:r>
      <w:fldSimple w:instr=" mergefield ctdchi_dvi ">
        <w:r w:rsidRPr="00843CAC">
          <w:rPr>
            <w:noProof/>
          </w:rPr>
          <w:t>«ctdchi_dvi»</w:t>
        </w:r>
      </w:fldSimple>
    </w:p>
    <w:p w14:paraId="4A7D0998" w14:textId="77777777" w:rsidR="006B60A9" w:rsidRPr="00843CAC" w:rsidRDefault="006B60A9" w:rsidP="006B60A9">
      <w:pPr>
        <w:pStyle w:val="Partydetails"/>
        <w:numPr>
          <w:ilvl w:val="1"/>
          <w:numId w:val="14"/>
        </w:numPr>
      </w:pPr>
      <w:r w:rsidRPr="00843CAC">
        <w:t>Số điện thoại</w:t>
      </w:r>
      <w:r w:rsidRPr="00843CAC">
        <w:tab/>
        <w:t>:</w:t>
      </w:r>
      <w:r w:rsidRPr="00843CAC">
        <w:tab/>
      </w:r>
      <w:r>
        <w:t xml:space="preserve">                                                            </w:t>
      </w:r>
      <w:r w:rsidRPr="00843CAC">
        <w:t xml:space="preserve">Fax: </w:t>
      </w:r>
    </w:p>
    <w:p w14:paraId="39E5F3FF" w14:textId="77777777" w:rsidR="006B60A9" w:rsidRPr="00843CAC" w:rsidRDefault="006B60A9" w:rsidP="006B60A9">
      <w:pPr>
        <w:pStyle w:val="Partydetails"/>
        <w:numPr>
          <w:ilvl w:val="1"/>
          <w:numId w:val="14"/>
        </w:numPr>
      </w:pPr>
      <w:r w:rsidRPr="00843CAC">
        <w:t xml:space="preserve">Mã số thuế </w:t>
      </w:r>
      <w:r w:rsidRPr="00843CAC">
        <w:tab/>
        <w:t>:</w:t>
      </w:r>
      <w:r w:rsidRPr="00843CAC">
        <w:tab/>
      </w:r>
      <w:fldSimple w:instr=" mergefield ctma_thue_dvi ">
        <w:r w:rsidRPr="00843CAC">
          <w:rPr>
            <w:noProof/>
          </w:rPr>
          <w:t>«ctma_thue_dvi»</w:t>
        </w:r>
      </w:fldSimple>
    </w:p>
    <w:p w14:paraId="45CE4711" w14:textId="77777777" w:rsidR="006B60A9" w:rsidRPr="00843CAC" w:rsidRDefault="006B60A9" w:rsidP="006B60A9">
      <w:pPr>
        <w:pStyle w:val="Partydetails"/>
        <w:numPr>
          <w:ilvl w:val="1"/>
          <w:numId w:val="14"/>
        </w:numPr>
      </w:pPr>
      <w:r w:rsidRPr="00843CAC">
        <w:t xml:space="preserve">Tài khoản số </w:t>
      </w:r>
      <w:r w:rsidRPr="00843CAC">
        <w:tab/>
        <w:t>:</w:t>
      </w:r>
      <w:r w:rsidRPr="00843CAC">
        <w:tab/>
      </w:r>
      <w:fldSimple w:instr=" mergefield ctma_tk_dvi ">
        <w:r w:rsidRPr="00843CAC">
          <w:rPr>
            <w:noProof/>
          </w:rPr>
          <w:t>«ctma_tk_dvi»</w:t>
        </w:r>
      </w:fldSimple>
      <w:r>
        <w:t xml:space="preserve">                                    </w:t>
      </w:r>
      <w:r w:rsidRPr="00843CAC">
        <w:t xml:space="preserve">tại Ngân hàng </w:t>
      </w:r>
      <w:fldSimple w:instr=" mergefield ctnhang_dvi ">
        <w:r w:rsidRPr="00843CAC">
          <w:rPr>
            <w:noProof/>
          </w:rPr>
          <w:t>«ctnhang_dvi»</w:t>
        </w:r>
      </w:fldSimple>
      <w:r w:rsidRPr="00843CAC">
        <w:br/>
      </w:r>
    </w:p>
    <w:p w14:paraId="15893151" w14:textId="77777777" w:rsidR="006B60A9" w:rsidRPr="00843CAC" w:rsidRDefault="006B60A9" w:rsidP="006B60A9">
      <w:pPr>
        <w:pStyle w:val="Partydetails"/>
        <w:numPr>
          <w:ilvl w:val="1"/>
          <w:numId w:val="14"/>
        </w:numPr>
      </w:pPr>
      <w:r w:rsidRPr="00843CAC">
        <w:t xml:space="preserve">Đại diện bởi </w:t>
      </w:r>
      <w:r w:rsidRPr="00843CAC">
        <w:tab/>
        <w:t xml:space="preserve">: </w:t>
      </w:r>
      <w:r w:rsidRPr="00843CAC">
        <w:tab/>
      </w:r>
      <w:fldSimple w:instr=" mergefield ctgdoc_dvi ">
        <w:r w:rsidRPr="00843CAC">
          <w:rPr>
            <w:noProof/>
          </w:rPr>
          <w:t>«ctgdoc_dvi»</w:t>
        </w:r>
      </w:fldSimple>
      <w:r>
        <w:t xml:space="preserve">                                      </w:t>
      </w:r>
      <w:r w:rsidRPr="00843CAC">
        <w:t xml:space="preserve">Chức vụ: </w:t>
      </w:r>
      <w:r>
        <w:t xml:space="preserve">                                     </w:t>
      </w:r>
      <w:r w:rsidRPr="00843CAC">
        <w:t xml:space="preserve"> theo Giấy ủy quyền số </w:t>
      </w:r>
      <w:r>
        <w:t xml:space="preserve">                       </w:t>
      </w:r>
      <w:r w:rsidRPr="00843CAC">
        <w:t xml:space="preserve">ngày </w:t>
      </w:r>
    </w:p>
    <w:p w14:paraId="4B35B79B" w14:textId="77777777" w:rsidR="006B60A9" w:rsidRPr="00843CAC" w:rsidRDefault="00724690" w:rsidP="006B60A9">
      <w:pPr>
        <w:pStyle w:val="Party"/>
        <w:numPr>
          <w:ilvl w:val="0"/>
          <w:numId w:val="14"/>
        </w:numPr>
      </w:pPr>
      <w:fldSimple w:instr=" mergefield TableStart:DONG ">
        <w:r w:rsidR="006B60A9" w:rsidRPr="00843CAC">
          <w:rPr>
            <w:noProof/>
          </w:rPr>
          <w:t>«TableStart:DONG»</w:t>
        </w:r>
      </w:fldSimple>
      <w:fldSimple w:instr=" mergefield tend ">
        <w:r w:rsidR="006B60A9" w:rsidRPr="00843CAC">
          <w:rPr>
            <w:noProof/>
          </w:rPr>
          <w:t>«tend»</w:t>
        </w:r>
      </w:fldSimple>
      <w:r w:rsidR="006B60A9" w:rsidRPr="00843CAC">
        <w:t xml:space="preserve"> </w:t>
      </w:r>
    </w:p>
    <w:p w14:paraId="66D1A493" w14:textId="77777777" w:rsidR="006B60A9" w:rsidRPr="00843CAC" w:rsidRDefault="006B60A9" w:rsidP="006B60A9">
      <w:pPr>
        <w:pStyle w:val="Partydetails"/>
        <w:numPr>
          <w:ilvl w:val="1"/>
          <w:numId w:val="14"/>
        </w:numPr>
      </w:pPr>
      <w:r w:rsidRPr="00843CAC">
        <w:t xml:space="preserve">Địa chỉ </w:t>
      </w:r>
      <w:r w:rsidRPr="00843CAC">
        <w:tab/>
        <w:t>:</w:t>
      </w:r>
      <w:r w:rsidRPr="00843CAC">
        <w:tab/>
      </w:r>
      <w:fldSimple w:instr=" mergefield dchi ">
        <w:r w:rsidRPr="00843CAC">
          <w:rPr>
            <w:noProof/>
          </w:rPr>
          <w:t>«dchi»</w:t>
        </w:r>
      </w:fldSimple>
    </w:p>
    <w:p w14:paraId="13A3917E" w14:textId="77777777" w:rsidR="006B60A9" w:rsidRPr="00843CAC" w:rsidRDefault="006B60A9" w:rsidP="006B60A9">
      <w:pPr>
        <w:pStyle w:val="Partydetails"/>
        <w:numPr>
          <w:ilvl w:val="1"/>
          <w:numId w:val="14"/>
        </w:numPr>
      </w:pPr>
      <w:r w:rsidRPr="00843CAC">
        <w:t>Số điện thoại</w:t>
      </w:r>
      <w:r w:rsidRPr="00843CAC">
        <w:tab/>
        <w:t>:</w:t>
      </w:r>
      <w:r w:rsidRPr="00843CAC">
        <w:tab/>
      </w:r>
      <w:fldSimple w:instr=" mergefield mobi ">
        <w:r w:rsidRPr="00843CAC">
          <w:rPr>
            <w:noProof/>
          </w:rPr>
          <w:t>«mobi»</w:t>
        </w:r>
      </w:fldSimple>
      <w:r>
        <w:t xml:space="preserve">                                                </w:t>
      </w:r>
      <w:r w:rsidRPr="00843CAC">
        <w:t xml:space="preserve">Fax: </w:t>
      </w:r>
    </w:p>
    <w:p w14:paraId="05114C71" w14:textId="77777777" w:rsidR="006B60A9" w:rsidRPr="00843CAC" w:rsidRDefault="006B60A9" w:rsidP="006B60A9">
      <w:pPr>
        <w:pStyle w:val="Partydetails"/>
        <w:numPr>
          <w:ilvl w:val="1"/>
          <w:numId w:val="14"/>
        </w:numPr>
      </w:pPr>
      <w:r w:rsidRPr="00843CAC">
        <w:t xml:space="preserve">Mã số thuế </w:t>
      </w:r>
      <w:r w:rsidRPr="00843CAC">
        <w:tab/>
        <w:t>:</w:t>
      </w:r>
      <w:r w:rsidRPr="00843CAC">
        <w:tab/>
      </w:r>
      <w:fldSimple w:instr=" mergefield cmt ">
        <w:r w:rsidRPr="00843CAC">
          <w:rPr>
            <w:noProof/>
          </w:rPr>
          <w:t>«cmt»</w:t>
        </w:r>
      </w:fldSimple>
    </w:p>
    <w:p w14:paraId="03AE5156" w14:textId="77777777" w:rsidR="006B60A9" w:rsidRPr="00843CAC" w:rsidRDefault="006B60A9" w:rsidP="006B60A9">
      <w:pPr>
        <w:pStyle w:val="Partydetails"/>
        <w:numPr>
          <w:ilvl w:val="1"/>
          <w:numId w:val="14"/>
        </w:numPr>
      </w:pPr>
      <w:r w:rsidRPr="00843CAC">
        <w:t xml:space="preserve">Tài khoản số </w:t>
      </w:r>
      <w:r w:rsidRPr="00843CAC">
        <w:tab/>
        <w:t>:</w:t>
      </w:r>
      <w:r w:rsidRPr="00843CAC">
        <w:tab/>
      </w:r>
      <w:fldSimple w:instr=" mergefield ma_tk ">
        <w:r w:rsidRPr="00843CAC">
          <w:rPr>
            <w:noProof/>
          </w:rPr>
          <w:t>«ma_tk»</w:t>
        </w:r>
      </w:fldSimple>
      <w:r>
        <w:t xml:space="preserve">                                              </w:t>
      </w:r>
      <w:r w:rsidRPr="00843CAC">
        <w:t xml:space="preserve">tại Ngân hàng </w:t>
      </w:r>
      <w:fldSimple w:instr=" mergefield nhang ">
        <w:r w:rsidRPr="00843CAC">
          <w:rPr>
            <w:noProof/>
          </w:rPr>
          <w:t>«nhang»</w:t>
        </w:r>
      </w:fldSimple>
      <w:r w:rsidRPr="00843CAC">
        <w:br/>
      </w:r>
    </w:p>
    <w:p w14:paraId="51731241" w14:textId="77777777" w:rsidR="006B60A9" w:rsidRDefault="00724690" w:rsidP="006B60A9">
      <w:pPr>
        <w:pStyle w:val="Partydetails"/>
        <w:numPr>
          <w:ilvl w:val="1"/>
          <w:numId w:val="14"/>
        </w:numPr>
      </w:pPr>
      <w:fldSimple w:instr=" mergefield TableEnd:DONG ">
        <w:r w:rsidR="006B60A9" w:rsidRPr="00843CAC">
          <w:rPr>
            <w:noProof/>
          </w:rPr>
          <w:t>«TableEnd:DONG»</w:t>
        </w:r>
      </w:fldSimple>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7"/>
      </w:tblGrid>
      <w:tr w:rsidR="006B60A9" w14:paraId="22858F22" w14:textId="77777777" w:rsidTr="00C47945">
        <w:tc>
          <w:tcPr>
            <w:tcW w:w="9307" w:type="dxa"/>
          </w:tcPr>
          <w:p w14:paraId="4690226D" w14:textId="77777777" w:rsidR="006B60A9" w:rsidRPr="004C5710" w:rsidRDefault="006B60A9" w:rsidP="00C47945">
            <w:pPr>
              <w:pStyle w:val="Party"/>
              <w:numPr>
                <w:ilvl w:val="0"/>
                <w:numId w:val="14"/>
              </w:numPr>
            </w:pPr>
            <w:r w:rsidRPr="00843CAC">
              <w:t xml:space="preserve">BÊN MUA BẢO HIỂM: </w:t>
            </w:r>
            <w:fldSimple w:instr=" mergefield ctten ">
              <w:r w:rsidRPr="00843CAC">
                <w:rPr>
                  <w:noProof/>
                </w:rPr>
                <w:t>«ctten»</w:t>
              </w:r>
            </w:fldSimple>
          </w:p>
        </w:tc>
      </w:tr>
      <w:tr w:rsidR="006B60A9" w14:paraId="7E9C9580" w14:textId="77777777" w:rsidTr="00C47945">
        <w:tc>
          <w:tcPr>
            <w:tcW w:w="9307" w:type="dxa"/>
          </w:tcPr>
          <w:p w14:paraId="78D0D587" w14:textId="77777777" w:rsidR="006B60A9" w:rsidRPr="004C5710" w:rsidRDefault="006B60A9" w:rsidP="00C47945">
            <w:pPr>
              <w:pStyle w:val="Partydetails"/>
              <w:numPr>
                <w:ilvl w:val="1"/>
                <w:numId w:val="14"/>
              </w:numPr>
            </w:pPr>
            <w:r w:rsidRPr="00843CAC">
              <w:t xml:space="preserve">Địa chỉ </w:t>
            </w:r>
            <w:r w:rsidRPr="00843CAC">
              <w:tab/>
              <w:t>:</w:t>
            </w:r>
            <w:r w:rsidRPr="00843CAC">
              <w:tab/>
            </w:r>
            <w:fldSimple w:instr=" mergefield ctdchi ">
              <w:r w:rsidRPr="00843CAC">
                <w:rPr>
                  <w:noProof/>
                </w:rPr>
                <w:t>«ctdchi»</w:t>
              </w:r>
            </w:fldSimple>
          </w:p>
        </w:tc>
      </w:tr>
      <w:tr w:rsidR="006B60A9" w14:paraId="6768631F" w14:textId="77777777" w:rsidTr="00C47945">
        <w:tc>
          <w:tcPr>
            <w:tcW w:w="9307" w:type="dxa"/>
          </w:tcPr>
          <w:p w14:paraId="58203A46" w14:textId="77777777" w:rsidR="006B60A9" w:rsidRPr="004C5710" w:rsidRDefault="006B60A9" w:rsidP="00C47945">
            <w:pPr>
              <w:pStyle w:val="Partydetails"/>
              <w:numPr>
                <w:ilvl w:val="1"/>
                <w:numId w:val="14"/>
              </w:numPr>
            </w:pPr>
            <w:r w:rsidRPr="00843CAC">
              <w:t>Số điện thoại</w:t>
            </w:r>
            <w:r w:rsidRPr="00843CAC">
              <w:tab/>
              <w:t>:</w:t>
            </w:r>
            <w:r w:rsidRPr="00843CAC">
              <w:tab/>
            </w:r>
            <w:fldSimple w:instr=" mergefield ctmobi ">
              <w:r w:rsidRPr="00843CAC">
                <w:rPr>
                  <w:noProof/>
                </w:rPr>
                <w:t>«ctmobi»</w:t>
              </w:r>
            </w:fldSimple>
            <w:r w:rsidRPr="00843CAC">
              <w:t xml:space="preserve">                                            </w:t>
            </w:r>
            <w:r>
              <w:t xml:space="preserve"> </w:t>
            </w:r>
            <w:r w:rsidRPr="00843CAC">
              <w:t xml:space="preserve">Fax: </w:t>
            </w:r>
          </w:p>
        </w:tc>
      </w:tr>
      <w:tr w:rsidR="006B60A9" w14:paraId="2D743A04" w14:textId="77777777" w:rsidTr="00C47945">
        <w:tc>
          <w:tcPr>
            <w:tcW w:w="9307" w:type="dxa"/>
          </w:tcPr>
          <w:p w14:paraId="2AAF9858" w14:textId="77777777" w:rsidR="006B60A9" w:rsidRPr="004C5710" w:rsidRDefault="006B60A9" w:rsidP="00C47945">
            <w:pPr>
              <w:pStyle w:val="Partydetails"/>
              <w:numPr>
                <w:ilvl w:val="1"/>
                <w:numId w:val="14"/>
              </w:numPr>
            </w:pPr>
            <w:r w:rsidRPr="00843CAC">
              <w:t xml:space="preserve">Mã số thuế </w:t>
            </w:r>
            <w:r w:rsidRPr="00843CAC">
              <w:tab/>
              <w:t>:</w:t>
            </w:r>
            <w:r w:rsidRPr="00843CAC">
              <w:tab/>
            </w:r>
            <w:fldSimple w:instr=" mergefield ctcmt ">
              <w:r w:rsidRPr="00843CAC">
                <w:rPr>
                  <w:noProof/>
                </w:rPr>
                <w:t>«ctcmt»</w:t>
              </w:r>
            </w:fldSimple>
          </w:p>
        </w:tc>
      </w:tr>
      <w:tr w:rsidR="006B60A9" w14:paraId="328806C6" w14:textId="77777777" w:rsidTr="00C47945">
        <w:tc>
          <w:tcPr>
            <w:tcW w:w="9307" w:type="dxa"/>
          </w:tcPr>
          <w:p w14:paraId="5EE28152" w14:textId="77777777" w:rsidR="006B60A9" w:rsidRPr="004C5710" w:rsidRDefault="006B60A9" w:rsidP="00C47945">
            <w:pPr>
              <w:pStyle w:val="Partydetails"/>
              <w:numPr>
                <w:ilvl w:val="1"/>
                <w:numId w:val="14"/>
              </w:numPr>
            </w:pPr>
            <w:r w:rsidRPr="00843CAC">
              <w:t xml:space="preserve">Tài khoản số </w:t>
            </w:r>
            <w:r w:rsidRPr="00843CAC">
              <w:tab/>
              <w:t>:</w:t>
            </w:r>
            <w:r w:rsidRPr="00843CAC">
              <w:tab/>
            </w:r>
            <w:fldSimple w:instr=" MERGEFIELD  ctma_nh ">
              <w:r>
                <w:rPr>
                  <w:noProof/>
                </w:rPr>
                <w:t>«ctma_nh»</w:t>
              </w:r>
            </w:fldSimple>
            <w:r>
              <w:t xml:space="preserve">  </w:t>
            </w:r>
            <w:r w:rsidRPr="00843CAC">
              <w:t xml:space="preserve">                                       </w:t>
            </w:r>
            <w:r>
              <w:t xml:space="preserve"> </w:t>
            </w:r>
            <w:r w:rsidRPr="00843CAC">
              <w:t xml:space="preserve">tại Ngân hàng </w:t>
            </w:r>
          </w:p>
        </w:tc>
      </w:tr>
      <w:tr w:rsidR="006B60A9" w14:paraId="5AC0D351" w14:textId="77777777" w:rsidTr="00C47945">
        <w:tc>
          <w:tcPr>
            <w:tcW w:w="9307" w:type="dxa"/>
          </w:tcPr>
          <w:p w14:paraId="2778A78F" w14:textId="77777777" w:rsidR="006B60A9" w:rsidRPr="004C5710" w:rsidRDefault="006B60A9" w:rsidP="00C47945">
            <w:pPr>
              <w:pStyle w:val="Party"/>
              <w:numPr>
                <w:ilvl w:val="0"/>
                <w:numId w:val="14"/>
              </w:numPr>
            </w:pPr>
            <w:r w:rsidRPr="00843CAC">
              <w:t xml:space="preserve">NGƯỜI ĐƯỢC BẢO HIỂM: </w:t>
            </w:r>
            <w:fldSimple w:instr=" MERGEFIELD  cttend ">
              <w:r>
                <w:rPr>
                  <w:noProof/>
                </w:rPr>
                <w:t>«cttend»</w:t>
              </w:r>
            </w:fldSimple>
          </w:p>
        </w:tc>
      </w:tr>
      <w:tr w:rsidR="006B60A9" w14:paraId="35C29566" w14:textId="77777777" w:rsidTr="00C47945">
        <w:tc>
          <w:tcPr>
            <w:tcW w:w="9307" w:type="dxa"/>
          </w:tcPr>
          <w:p w14:paraId="3277B75F" w14:textId="77777777" w:rsidR="006B60A9" w:rsidRPr="004C5710" w:rsidRDefault="006B60A9" w:rsidP="00C47945">
            <w:pPr>
              <w:pStyle w:val="Partydetails"/>
              <w:numPr>
                <w:ilvl w:val="1"/>
                <w:numId w:val="14"/>
              </w:numPr>
            </w:pPr>
            <w:r w:rsidRPr="00843CAC">
              <w:t xml:space="preserve">Địa chỉ </w:t>
            </w:r>
            <w:r w:rsidRPr="00843CAC">
              <w:tab/>
              <w:t>:</w:t>
            </w:r>
            <w:r w:rsidRPr="00843CAC">
              <w:tab/>
            </w:r>
            <w:fldSimple w:instr=" MERGEFIELD  ctdchid ">
              <w:r>
                <w:rPr>
                  <w:noProof/>
                </w:rPr>
                <w:t>«ctdchid»</w:t>
              </w:r>
            </w:fldSimple>
          </w:p>
        </w:tc>
      </w:tr>
      <w:tr w:rsidR="006B60A9" w14:paraId="27E874A3" w14:textId="77777777" w:rsidTr="00C47945">
        <w:tc>
          <w:tcPr>
            <w:tcW w:w="9307" w:type="dxa"/>
          </w:tcPr>
          <w:p w14:paraId="04EA3463" w14:textId="77777777" w:rsidR="006B60A9" w:rsidRPr="004C5710" w:rsidRDefault="006B60A9" w:rsidP="00C47945">
            <w:pPr>
              <w:pStyle w:val="Partydetails"/>
              <w:numPr>
                <w:ilvl w:val="1"/>
                <w:numId w:val="14"/>
              </w:numPr>
            </w:pPr>
            <w:r w:rsidRPr="00843CAC">
              <w:t>Số điện thoại</w:t>
            </w:r>
            <w:r w:rsidRPr="00843CAC">
              <w:tab/>
              <w:t>:</w:t>
            </w:r>
            <w:r w:rsidRPr="00843CAC">
              <w:tab/>
            </w:r>
            <w:fldSimple w:instr=" MERGEFIELD  ctmobid ">
              <w:r>
                <w:rPr>
                  <w:noProof/>
                </w:rPr>
                <w:t>«ctmobid»</w:t>
              </w:r>
            </w:fldSimple>
            <w:r w:rsidRPr="00843CAC">
              <w:t xml:space="preserve">                                            </w:t>
            </w:r>
            <w:r>
              <w:t xml:space="preserve"> </w:t>
            </w:r>
            <w:r w:rsidRPr="00843CAC">
              <w:t xml:space="preserve">Fax: </w:t>
            </w:r>
          </w:p>
        </w:tc>
      </w:tr>
      <w:tr w:rsidR="006B60A9" w14:paraId="7AD59D19" w14:textId="77777777" w:rsidTr="00C47945">
        <w:tc>
          <w:tcPr>
            <w:tcW w:w="9307" w:type="dxa"/>
          </w:tcPr>
          <w:p w14:paraId="1BCF4D4F" w14:textId="77777777" w:rsidR="006B60A9" w:rsidRPr="004C5710" w:rsidRDefault="006B60A9" w:rsidP="00C47945">
            <w:pPr>
              <w:pStyle w:val="Partydetails"/>
              <w:numPr>
                <w:ilvl w:val="1"/>
                <w:numId w:val="14"/>
              </w:numPr>
            </w:pPr>
            <w:r w:rsidRPr="00843CAC">
              <w:t xml:space="preserve">Mã số thuế </w:t>
            </w:r>
            <w:r w:rsidRPr="00843CAC">
              <w:tab/>
              <w:t>:</w:t>
            </w:r>
            <w:r w:rsidRPr="00843CAC">
              <w:tab/>
            </w:r>
            <w:fldSimple w:instr=" MERGEFIELD  ctcmtd ">
              <w:r>
                <w:rPr>
                  <w:noProof/>
                </w:rPr>
                <w:t>«ctcmtd»</w:t>
              </w:r>
            </w:fldSimple>
          </w:p>
        </w:tc>
      </w:tr>
      <w:tr w:rsidR="006B60A9" w14:paraId="340EE260" w14:textId="77777777" w:rsidTr="00C47945">
        <w:tc>
          <w:tcPr>
            <w:tcW w:w="9307" w:type="dxa"/>
          </w:tcPr>
          <w:p w14:paraId="6FF8BA45" w14:textId="77777777" w:rsidR="006B60A9" w:rsidRPr="004C5710" w:rsidRDefault="006B60A9" w:rsidP="00C47945">
            <w:pPr>
              <w:pStyle w:val="Partydetails"/>
              <w:numPr>
                <w:ilvl w:val="1"/>
                <w:numId w:val="14"/>
              </w:numPr>
            </w:pPr>
            <w:r w:rsidRPr="00843CAC">
              <w:t xml:space="preserve">Tài khoản số </w:t>
            </w:r>
            <w:r w:rsidRPr="00843CAC">
              <w:tab/>
              <w:t>:</w:t>
            </w:r>
            <w:r w:rsidRPr="00843CAC">
              <w:tab/>
            </w:r>
            <w:fldSimple w:instr=" MERGEFIELD  ctma_nhd ">
              <w:r>
                <w:rPr>
                  <w:noProof/>
                </w:rPr>
                <w:t>«ctma_nhd»</w:t>
              </w:r>
            </w:fldSimple>
            <w:r>
              <w:t xml:space="preserve">  </w:t>
            </w:r>
            <w:r w:rsidRPr="00843CAC">
              <w:t xml:space="preserve">                                       </w:t>
            </w:r>
            <w:r>
              <w:t xml:space="preserve"> </w:t>
            </w:r>
            <w:r w:rsidRPr="00843CAC">
              <w:t xml:space="preserve">tại Ngân hàng </w:t>
            </w:r>
          </w:p>
        </w:tc>
      </w:tr>
    </w:tbl>
    <w:p w14:paraId="3A0F59B6" w14:textId="77777777" w:rsidR="006B60A9" w:rsidRPr="00843CAC" w:rsidRDefault="00724690" w:rsidP="006B60A9">
      <w:pPr>
        <w:pStyle w:val="Party"/>
        <w:numPr>
          <w:ilvl w:val="0"/>
          <w:numId w:val="14"/>
        </w:numPr>
      </w:pPr>
      <w:fldSimple w:instr=" mergefield TableStart:HU ">
        <w:r w:rsidR="006B60A9" w:rsidRPr="00843CAC">
          <w:rPr>
            <w:noProof/>
          </w:rPr>
          <w:t>«TableStart:HU»</w:t>
        </w:r>
      </w:fldSimple>
      <w:fldSimple w:instr=" mergefield ten ">
        <w:r w:rsidR="006B60A9" w:rsidRPr="00843CAC">
          <w:rPr>
            <w:noProof/>
          </w:rPr>
          <w:t>«ten»</w:t>
        </w:r>
      </w:fldSimple>
    </w:p>
    <w:p w14:paraId="79F176FA" w14:textId="77777777" w:rsidR="006B60A9" w:rsidRPr="00843CAC" w:rsidRDefault="006B60A9" w:rsidP="006B60A9">
      <w:pPr>
        <w:pStyle w:val="Partydetails"/>
        <w:numPr>
          <w:ilvl w:val="1"/>
          <w:numId w:val="14"/>
        </w:numPr>
      </w:pPr>
      <w:r w:rsidRPr="00843CAC">
        <w:t xml:space="preserve">Địa chỉ </w:t>
      </w:r>
      <w:r w:rsidRPr="00843CAC">
        <w:tab/>
        <w:t>:</w:t>
      </w:r>
      <w:r w:rsidRPr="00843CAC">
        <w:tab/>
      </w:r>
      <w:fldSimple w:instr=" mergefield dchi ">
        <w:r w:rsidRPr="00843CAC">
          <w:rPr>
            <w:noProof/>
          </w:rPr>
          <w:t>«dchi»</w:t>
        </w:r>
      </w:fldSimple>
    </w:p>
    <w:p w14:paraId="3F6E492F" w14:textId="77777777" w:rsidR="006B60A9" w:rsidRPr="00843CAC" w:rsidRDefault="006B60A9" w:rsidP="006B60A9">
      <w:pPr>
        <w:pStyle w:val="Partydetails"/>
        <w:numPr>
          <w:ilvl w:val="1"/>
          <w:numId w:val="14"/>
        </w:numPr>
      </w:pPr>
      <w:r w:rsidRPr="00843CAC">
        <w:lastRenderedPageBreak/>
        <w:t>Số điện thoại</w:t>
      </w:r>
      <w:r w:rsidRPr="00843CAC">
        <w:tab/>
        <w:t>:</w:t>
      </w:r>
      <w:r w:rsidRPr="00843CAC">
        <w:tab/>
      </w:r>
      <w:fldSimple w:instr=" mergefield mobi ">
        <w:r w:rsidRPr="00843CAC">
          <w:rPr>
            <w:noProof/>
          </w:rPr>
          <w:t>«mobi»</w:t>
        </w:r>
      </w:fldSimple>
      <w:r w:rsidRPr="00843CAC">
        <w:t xml:space="preserve">                                                Fax: </w:t>
      </w:r>
    </w:p>
    <w:p w14:paraId="04FA6D5D" w14:textId="77777777" w:rsidR="006B60A9" w:rsidRPr="00843CAC" w:rsidRDefault="006B60A9" w:rsidP="006B60A9">
      <w:pPr>
        <w:pStyle w:val="Partydetails"/>
        <w:numPr>
          <w:ilvl w:val="1"/>
          <w:numId w:val="14"/>
        </w:numPr>
      </w:pPr>
      <w:r w:rsidRPr="00843CAC">
        <w:t xml:space="preserve">Mã số thuế </w:t>
      </w:r>
      <w:r w:rsidRPr="00843CAC">
        <w:tab/>
        <w:t>:</w:t>
      </w:r>
      <w:r w:rsidRPr="00843CAC">
        <w:tab/>
      </w:r>
      <w:fldSimple w:instr=" mergefield cmt ">
        <w:r w:rsidRPr="00843CAC">
          <w:rPr>
            <w:noProof/>
          </w:rPr>
          <w:t>«cmt»</w:t>
        </w:r>
      </w:fldSimple>
    </w:p>
    <w:p w14:paraId="164241BC" w14:textId="77777777" w:rsidR="006B60A9" w:rsidRPr="00843CAC" w:rsidRDefault="006B60A9" w:rsidP="006B60A9">
      <w:pPr>
        <w:pStyle w:val="Partydetails"/>
        <w:numPr>
          <w:ilvl w:val="1"/>
          <w:numId w:val="14"/>
        </w:numPr>
      </w:pPr>
      <w:r w:rsidRPr="00843CAC">
        <w:t xml:space="preserve">Tài khoản số </w:t>
      </w:r>
      <w:r w:rsidRPr="00843CAC">
        <w:tab/>
        <w:t>:</w:t>
      </w:r>
      <w:r w:rsidRPr="00843CAC">
        <w:tab/>
      </w:r>
      <w:r>
        <w:t xml:space="preserve">                                                            </w:t>
      </w:r>
      <w:r w:rsidRPr="00843CAC">
        <w:t xml:space="preserve">tại Ngân hàng </w:t>
      </w:r>
      <w:r w:rsidRPr="00843CAC">
        <w:br/>
      </w:r>
    </w:p>
    <w:p w14:paraId="06E07E93" w14:textId="77777777" w:rsidR="006B60A9" w:rsidRPr="00843CAC" w:rsidRDefault="006B60A9" w:rsidP="006B60A9">
      <w:pPr>
        <w:pStyle w:val="Partydetails"/>
        <w:numPr>
          <w:ilvl w:val="1"/>
          <w:numId w:val="14"/>
        </w:numPr>
      </w:pPr>
      <w:r w:rsidRPr="00843CAC">
        <w:t xml:space="preserve">Đại diện bởi </w:t>
      </w:r>
      <w:r w:rsidRPr="00843CAC">
        <w:tab/>
        <w:t xml:space="preserve">: </w:t>
      </w:r>
      <w:r w:rsidRPr="00843CAC">
        <w:tab/>
      </w:r>
      <w:fldSimple w:instr=" mergefield ng_ddien ">
        <w:r w:rsidRPr="00843CAC">
          <w:rPr>
            <w:noProof/>
          </w:rPr>
          <w:t>«ng_ddien»</w:t>
        </w:r>
      </w:fldSimple>
      <w:r w:rsidRPr="00843CAC">
        <w:t xml:space="preserve">                                        Chức vụ: </w:t>
      </w:r>
      <w:fldSimple w:instr=" mergefield chucvu ">
        <w:r w:rsidRPr="00843CAC">
          <w:rPr>
            <w:noProof/>
          </w:rPr>
          <w:t>«chucvu»</w:t>
        </w:r>
      </w:fldSimple>
      <w:r w:rsidRPr="00843CAC">
        <w:t xml:space="preserve"> </w:t>
      </w:r>
      <w:r>
        <w:t xml:space="preserve">                       </w:t>
      </w:r>
      <w:r w:rsidRPr="00843CAC">
        <w:t xml:space="preserve">theo Giấy ủy quyền số </w:t>
      </w:r>
      <w:r>
        <w:t xml:space="preserve">                      </w:t>
      </w:r>
      <w:r w:rsidRPr="00843CAC">
        <w:t xml:space="preserve">ngày </w:t>
      </w:r>
    </w:p>
    <w:p w14:paraId="6D64867F" w14:textId="77777777" w:rsidR="006B60A9" w:rsidRPr="00843CAC" w:rsidRDefault="00724690" w:rsidP="006B60A9">
      <w:pPr>
        <w:pStyle w:val="Partydetails"/>
        <w:numPr>
          <w:ilvl w:val="1"/>
          <w:numId w:val="14"/>
        </w:numPr>
      </w:pPr>
      <w:fldSimple w:instr=" mergefield TableEnd:HU ">
        <w:r w:rsidR="006B60A9" w:rsidRPr="00843CAC">
          <w:rPr>
            <w:noProof/>
          </w:rPr>
          <w:t>«TableEnd:HU»</w:t>
        </w:r>
      </w:fldSimple>
    </w:p>
    <w:p w14:paraId="68A578F7" w14:textId="44889FB6" w:rsidR="00A43809" w:rsidRPr="004433D0" w:rsidRDefault="006B60A9" w:rsidP="006B60A9">
      <w:r w:rsidRPr="004433D0">
        <w:t>sau khi Bảo hiểm AAA đã cung cấp toàn bộ các quy tắc, điều khoản bảo hiểm có liên quan và giải thích rõ ràng, đầy đủ cho Bên mua bảo hiểm và Người được bảo hiểm về quyền lợi bảo hiểm, loại trừ bảo hiểm, quyền và nghĩa vụ của Bên mua bảo hiểm và Người được bảo hiểm cùng các quy định liên quan khác, các bên thỏa thuận ký kết hợp đồng bảo hiểm với các nội dung như sau:</w:t>
      </w:r>
    </w:p>
    <w:p w14:paraId="2F1E842F" w14:textId="77777777" w:rsidR="00A43809" w:rsidRPr="004433D0" w:rsidRDefault="00A43809" w:rsidP="00F8719D">
      <w:pPr>
        <w:pStyle w:val="Heading1"/>
      </w:pPr>
      <w:r w:rsidRPr="004433D0">
        <w:t>ĐỐI TƯỢNG BẢO HIỂM</w:t>
      </w:r>
    </w:p>
    <w:p w14:paraId="104D6A50" w14:textId="77777777" w:rsidR="00A354E3" w:rsidRPr="004433D0" w:rsidRDefault="00A354E3" w:rsidP="00A354E3">
      <w:pPr>
        <w:pStyle w:val="Heading2"/>
        <w:rPr>
          <w:b/>
          <w:i/>
        </w:rPr>
      </w:pPr>
      <w:r w:rsidRPr="004433D0">
        <w:rPr>
          <w:b/>
          <w:i/>
        </w:rPr>
        <w:t>Mô tả rủi ro:</w:t>
      </w:r>
    </w:p>
    <w:p w14:paraId="64D41B66" w14:textId="5C67A569" w:rsidR="00361F94" w:rsidRPr="004433D0" w:rsidRDefault="00A354E3" w:rsidP="00361F94">
      <w:pPr>
        <w:pStyle w:val="Heading3"/>
        <w:numPr>
          <w:ilvl w:val="2"/>
          <w:numId w:val="16"/>
        </w:numPr>
      </w:pPr>
      <w:r>
        <w:t>Sản phẩm được bảo hiểm</w:t>
      </w:r>
      <w:r w:rsidR="00361F94" w:rsidRPr="004433D0">
        <w:t xml:space="preserve">: </w:t>
      </w:r>
      <w:fldSimple w:instr=" mergefield ctdtuong ">
        <w:r w:rsidR="00381092" w:rsidRPr="004433D0">
          <w:rPr>
            <w:noProof/>
          </w:rPr>
          <w:t>«ctdtuong»</w:t>
        </w:r>
      </w:fldSimple>
    </w:p>
    <w:p w14:paraId="5C0F84A5" w14:textId="77777777" w:rsidR="00A354E3" w:rsidRPr="004433D0" w:rsidRDefault="00A354E3" w:rsidP="00A354E3">
      <w:pPr>
        <w:pStyle w:val="Heading3"/>
      </w:pPr>
      <w:r w:rsidRPr="004433D0">
        <w:t xml:space="preserve">Doanh thu ước tính: </w:t>
      </w:r>
      <w:r>
        <w:fldChar w:fldCharType="begin"/>
      </w:r>
      <w:r>
        <w:instrText xml:space="preserve"> mergefield ctdthu </w:instrText>
      </w:r>
      <w:r>
        <w:fldChar w:fldCharType="separate"/>
      </w:r>
      <w:r w:rsidRPr="004433D0">
        <w:rPr>
          <w:noProof/>
        </w:rPr>
        <w:t>«ctdthu»</w:t>
      </w:r>
      <w:r>
        <w:rPr>
          <w:noProof/>
        </w:rPr>
        <w:fldChar w:fldCharType="end"/>
      </w:r>
    </w:p>
    <w:p w14:paraId="09E004E0" w14:textId="64AD9667" w:rsidR="007D32C6" w:rsidRPr="004433D0" w:rsidRDefault="00A354E3" w:rsidP="007C1E2C">
      <w:pPr>
        <w:pStyle w:val="Heading2"/>
        <w:rPr>
          <w:b/>
          <w:i/>
        </w:rPr>
      </w:pPr>
      <w:r>
        <w:rPr>
          <w:b/>
          <w:i/>
        </w:rPr>
        <w:t>Phạm vi địa lý</w:t>
      </w:r>
      <w:r w:rsidR="007D32C6" w:rsidRPr="004433D0">
        <w:rPr>
          <w:b/>
          <w:i/>
        </w:rPr>
        <w:t>:</w:t>
      </w:r>
    </w:p>
    <w:p w14:paraId="050F7019" w14:textId="77777777" w:rsidR="00A43809" w:rsidRPr="004433D0" w:rsidRDefault="00A43809" w:rsidP="009A3B8F">
      <w:pPr>
        <w:pStyle w:val="Heading1"/>
      </w:pPr>
      <w:bookmarkStart w:id="1" w:name="_GoBack"/>
      <w:bookmarkEnd w:id="1"/>
      <w:r w:rsidRPr="004433D0">
        <w:t>PHẠM VI, loại trừ và QUy TẮC BẢO HIỂM</w:t>
      </w:r>
    </w:p>
    <w:p w14:paraId="3C4C2901" w14:textId="77777777" w:rsidR="00B97871" w:rsidRPr="004433D0" w:rsidRDefault="00A43809" w:rsidP="009A3B8F">
      <w:pPr>
        <w:pStyle w:val="Heading2"/>
        <w:rPr>
          <w:b/>
          <w:i/>
        </w:rPr>
      </w:pPr>
      <w:r w:rsidRPr="004433D0">
        <w:rPr>
          <w:b/>
          <w:i/>
        </w:rPr>
        <w:t>Phạm vi bảo hiểm:</w:t>
      </w:r>
      <w:r w:rsidR="00894ABD" w:rsidRPr="004433D0">
        <w:rPr>
          <w:b/>
          <w:i/>
        </w:rPr>
        <w:t xml:space="preserve"> </w:t>
      </w:r>
    </w:p>
    <w:p w14:paraId="50CDCE80" w14:textId="77777777" w:rsidR="00A43809" w:rsidRPr="004433D0" w:rsidRDefault="00771915" w:rsidP="00894ABD">
      <w:pPr>
        <w:pStyle w:val="Heading3"/>
        <w:rPr>
          <w:noProof/>
        </w:rPr>
      </w:pPr>
      <w:r w:rsidRPr="004433D0">
        <w:rPr>
          <w:noProof/>
        </w:rPr>
        <w:t>Bảo hiểm trách nhiệm dân sự của</w:t>
      </w:r>
      <w:r w:rsidR="00A43809" w:rsidRPr="004433D0">
        <w:rPr>
          <w:noProof/>
        </w:rPr>
        <w:t xml:space="preserve"> Người được bảo hiểm đối với:</w:t>
      </w:r>
    </w:p>
    <w:p w14:paraId="0277D4C1" w14:textId="77777777" w:rsidR="00A43809" w:rsidRPr="004433D0" w:rsidRDefault="00A43809" w:rsidP="00771915">
      <w:pPr>
        <w:pStyle w:val="Heading5"/>
        <w:rPr>
          <w:noProof/>
        </w:rPr>
      </w:pPr>
      <w:r w:rsidRPr="004433D0">
        <w:rPr>
          <w:noProof/>
        </w:rPr>
        <w:t xml:space="preserve">Những thiệt hại bất ngờ về người (thương </w:t>
      </w:r>
      <w:r w:rsidR="00771915" w:rsidRPr="004433D0">
        <w:rPr>
          <w:noProof/>
        </w:rPr>
        <w:t>vong</w:t>
      </w:r>
      <w:r w:rsidRPr="004433D0">
        <w:rPr>
          <w:noProof/>
        </w:rPr>
        <w:t xml:space="preserve"> hoặc ốm đau),</w:t>
      </w:r>
    </w:p>
    <w:p w14:paraId="4A2991D5" w14:textId="77777777" w:rsidR="00A43809" w:rsidRPr="004433D0" w:rsidRDefault="00A43809" w:rsidP="00771915">
      <w:pPr>
        <w:pStyle w:val="Heading5"/>
        <w:rPr>
          <w:noProof/>
        </w:rPr>
      </w:pPr>
      <w:r w:rsidRPr="004433D0">
        <w:rPr>
          <w:noProof/>
        </w:rPr>
        <w:t>Những tổn thất hay thiệt hại bất ngờ về tài sản</w:t>
      </w:r>
    </w:p>
    <w:p w14:paraId="37CC682E" w14:textId="77777777" w:rsidR="00A43809" w:rsidRPr="004433D0" w:rsidRDefault="00A43809" w:rsidP="00771915">
      <w:pPr>
        <w:ind w:left="720"/>
        <w:rPr>
          <w:noProof/>
        </w:rPr>
      </w:pPr>
      <w:r w:rsidRPr="004433D0">
        <w:rPr>
          <w:noProof/>
        </w:rPr>
        <w:t xml:space="preserve">phát sinh từ hoạt động kinh doanh </w:t>
      </w:r>
      <w:r w:rsidR="00771915" w:rsidRPr="004433D0">
        <w:rPr>
          <w:noProof/>
        </w:rPr>
        <w:t>của Người được bảo hiể</w:t>
      </w:r>
      <w:r w:rsidR="00E968F4" w:rsidRPr="004433D0">
        <w:rPr>
          <w:noProof/>
        </w:rPr>
        <w:t>m</w:t>
      </w:r>
      <w:r w:rsidRPr="004433D0">
        <w:rPr>
          <w:noProof/>
        </w:rPr>
        <w:t>;</w:t>
      </w:r>
      <w:r w:rsidR="00E968F4" w:rsidRPr="004433D0">
        <w:rPr>
          <w:noProof/>
        </w:rPr>
        <w:t xml:space="preserve"> và</w:t>
      </w:r>
    </w:p>
    <w:p w14:paraId="37C58859" w14:textId="77777777" w:rsidR="00E968F4" w:rsidRPr="004433D0" w:rsidRDefault="00E968F4" w:rsidP="00EA3B29">
      <w:pPr>
        <w:pStyle w:val="Heading3"/>
      </w:pPr>
      <w:r w:rsidRPr="004433D0">
        <w:rPr>
          <w:noProof/>
        </w:rPr>
        <w:t xml:space="preserve">Bồi hoàn </w:t>
      </w:r>
      <w:r w:rsidR="00A43809" w:rsidRPr="004433D0">
        <w:rPr>
          <w:noProof/>
        </w:rPr>
        <w:t xml:space="preserve">chi phí </w:t>
      </w:r>
      <w:r w:rsidRPr="004433D0">
        <w:rPr>
          <w:noProof/>
        </w:rPr>
        <w:t>pháp lý phải trả</w:t>
      </w:r>
      <w:r w:rsidR="00A43809" w:rsidRPr="004433D0">
        <w:rPr>
          <w:noProof/>
        </w:rPr>
        <w:t xml:space="preserve"> cho bên nguyên đơn chống lại Người được bảo hiểm</w:t>
      </w:r>
      <w:r w:rsidRPr="004433D0">
        <w:rPr>
          <w:noProof/>
        </w:rPr>
        <w:t xml:space="preserve"> đ</w:t>
      </w:r>
      <w:r w:rsidR="00A43809" w:rsidRPr="004433D0">
        <w:rPr>
          <w:noProof/>
        </w:rPr>
        <w:t>ã phát sinh với sự đồng ý bằng văn bản của Bảo hiểm AAA</w:t>
      </w:r>
    </w:p>
    <w:p w14:paraId="300C9DCB" w14:textId="77777777" w:rsidR="00A43809" w:rsidRPr="004433D0" w:rsidRDefault="00E968F4" w:rsidP="00E968F4">
      <w:pPr>
        <w:ind w:left="547"/>
      </w:pPr>
      <w:r w:rsidRPr="004433D0">
        <w:rPr>
          <w:noProof/>
        </w:rPr>
        <w:t>theo</w:t>
      </w:r>
      <w:r w:rsidR="00A43809" w:rsidRPr="004433D0">
        <w:rPr>
          <w:noProof/>
        </w:rPr>
        <w:t xml:space="preserve"> quy định </w:t>
      </w:r>
      <w:r w:rsidRPr="004433D0">
        <w:rPr>
          <w:noProof/>
        </w:rPr>
        <w:t>của các</w:t>
      </w:r>
      <w:r w:rsidR="00A43809" w:rsidRPr="004433D0">
        <w:rPr>
          <w:noProof/>
        </w:rPr>
        <w:t xml:space="preserve"> Quy tắc</w:t>
      </w:r>
      <w:r w:rsidRPr="004433D0">
        <w:rPr>
          <w:noProof/>
        </w:rPr>
        <w:t xml:space="preserve">, điều khoản </w:t>
      </w:r>
      <w:r w:rsidR="00A43809" w:rsidRPr="004433D0">
        <w:rPr>
          <w:noProof/>
        </w:rPr>
        <w:t>bảo hiể</w:t>
      </w:r>
      <w:r w:rsidR="00627936" w:rsidRPr="004433D0">
        <w:rPr>
          <w:noProof/>
        </w:rPr>
        <w:t xml:space="preserve">m </w:t>
      </w:r>
      <w:r w:rsidRPr="004433D0">
        <w:rPr>
          <w:noProof/>
        </w:rPr>
        <w:t xml:space="preserve">tại Điều </w:t>
      </w:r>
      <w:r w:rsidRPr="004433D0">
        <w:rPr>
          <w:noProof/>
        </w:rPr>
        <w:fldChar w:fldCharType="begin"/>
      </w:r>
      <w:r w:rsidRPr="004433D0">
        <w:rPr>
          <w:noProof/>
        </w:rPr>
        <w:instrText xml:space="preserve"> REF _Ref200014893 \r \h </w:instrText>
      </w:r>
      <w:r w:rsidRPr="004433D0">
        <w:rPr>
          <w:noProof/>
        </w:rPr>
      </w:r>
      <w:r w:rsidRPr="004433D0">
        <w:rPr>
          <w:noProof/>
        </w:rPr>
        <w:fldChar w:fldCharType="separate"/>
      </w:r>
      <w:r w:rsidRPr="004433D0">
        <w:rPr>
          <w:noProof/>
        </w:rPr>
        <w:t>2.3</w:t>
      </w:r>
      <w:r w:rsidRPr="004433D0">
        <w:rPr>
          <w:noProof/>
        </w:rPr>
        <w:fldChar w:fldCharType="end"/>
      </w:r>
      <w:r w:rsidRPr="004433D0">
        <w:rPr>
          <w:noProof/>
        </w:rPr>
        <w:t xml:space="preserve"> dưới đây</w:t>
      </w:r>
      <w:r w:rsidR="00627936" w:rsidRPr="004433D0">
        <w:rPr>
          <w:noProof/>
        </w:rPr>
        <w:t>.</w:t>
      </w:r>
      <w:r w:rsidR="00A43809" w:rsidRPr="004433D0">
        <w:t xml:space="preserve"> </w:t>
      </w:r>
    </w:p>
    <w:p w14:paraId="6F0E37F4" w14:textId="77777777" w:rsidR="00A43809" w:rsidRPr="004433D0" w:rsidRDefault="00A43809" w:rsidP="009A3B8F">
      <w:pPr>
        <w:pStyle w:val="Heading2"/>
        <w:rPr>
          <w:b/>
          <w:i/>
        </w:rPr>
      </w:pPr>
      <w:r w:rsidRPr="004433D0">
        <w:rPr>
          <w:b/>
          <w:i/>
        </w:rPr>
        <w:t>Loại trừ bảo hiểm:</w:t>
      </w:r>
    </w:p>
    <w:p w14:paraId="0F858939" w14:textId="77777777" w:rsidR="00A43809" w:rsidRPr="004433D0" w:rsidRDefault="00A43809" w:rsidP="005E6667">
      <w:pPr>
        <w:ind w:left="547"/>
      </w:pPr>
      <w:r w:rsidRPr="004433D0">
        <w:t xml:space="preserve">Bảo hiểm AAA không có trách nhiệm bồi thường cho bất kỳ tổn thất, thiệt hại, trách nhiệm nào phát sinh từ những sự kiện, rủi ro và/ hoặc nguyên nhân bị loại trừ được quy định tại Hợp đồng bảo hiểm này cùng các sửa đổi, bổ sung kèm theo (nếu có) và các quy tắc, điều khoản bảo hiểm đính kèm. </w:t>
      </w:r>
    </w:p>
    <w:p w14:paraId="10EE13AC" w14:textId="77777777" w:rsidR="00A43809" w:rsidRPr="004433D0" w:rsidRDefault="00A43809" w:rsidP="009A3B8F">
      <w:pPr>
        <w:pStyle w:val="Heading2"/>
        <w:rPr>
          <w:b/>
          <w:i/>
        </w:rPr>
      </w:pPr>
      <w:bookmarkStart w:id="2" w:name="_Ref200014893"/>
      <w:r w:rsidRPr="004433D0">
        <w:rPr>
          <w:b/>
          <w:i/>
        </w:rPr>
        <w:t>Quy tắc, điều khoản bảo</w:t>
      </w:r>
      <w:r w:rsidRPr="004433D0">
        <w:rPr>
          <w:b/>
          <w:i/>
          <w:spacing w:val="1"/>
        </w:rPr>
        <w:t xml:space="preserve"> </w:t>
      </w:r>
      <w:r w:rsidRPr="004433D0">
        <w:rPr>
          <w:b/>
          <w:i/>
        </w:rPr>
        <w:t>hiểm:</w:t>
      </w:r>
      <w:bookmarkEnd w:id="2"/>
    </w:p>
    <w:p w14:paraId="1875574C" w14:textId="77777777" w:rsidR="00A43809" w:rsidRPr="004433D0" w:rsidRDefault="00A43809" w:rsidP="0086648B">
      <w:pPr>
        <w:pStyle w:val="Heading3"/>
        <w:rPr>
          <w:u w:val="single"/>
        </w:rPr>
      </w:pPr>
      <w:r w:rsidRPr="004433D0">
        <w:rPr>
          <w:u w:val="single"/>
        </w:rPr>
        <w:t xml:space="preserve">Quy tắc, điều khoản bảo hiểm chính: </w:t>
      </w:r>
    </w:p>
    <w:p w14:paraId="10C5D180" w14:textId="4842A626" w:rsidR="00A62486" w:rsidRPr="004433D0" w:rsidRDefault="00724690" w:rsidP="00A62486">
      <w:fldSimple w:instr=" mergefield TableStart:QT ">
        <w:r w:rsidR="00A62486" w:rsidRPr="004433D0">
          <w:rPr>
            <w:noProof/>
          </w:rPr>
          <w:t>«TableStart:QT»</w:t>
        </w:r>
      </w:fldSimple>
    </w:p>
    <w:p w14:paraId="025D0D95" w14:textId="2435CC51" w:rsidR="00A62486" w:rsidRPr="004433D0" w:rsidRDefault="00724690" w:rsidP="00A62486">
      <w:pPr>
        <w:pStyle w:val="Heading5"/>
        <w:numPr>
          <w:ilvl w:val="4"/>
          <w:numId w:val="15"/>
        </w:numPr>
      </w:pPr>
      <w:fldSimple w:instr=" mergefield ten ">
        <w:r w:rsidR="00A62486" w:rsidRPr="004433D0">
          <w:rPr>
            <w:noProof/>
          </w:rPr>
          <w:t>«ten»</w:t>
        </w:r>
      </w:fldSimple>
    </w:p>
    <w:p w14:paraId="7F9E1962" w14:textId="2667CD2F" w:rsidR="00A62486" w:rsidRPr="004433D0" w:rsidRDefault="00724690" w:rsidP="00A62486">
      <w:pPr>
        <w:pStyle w:val="NormalIndent"/>
      </w:pPr>
      <w:fldSimple w:instr=" mergefield TableEnd:QT ">
        <w:r w:rsidR="00A62486" w:rsidRPr="004433D0">
          <w:rPr>
            <w:noProof/>
          </w:rPr>
          <w:t>«TableEnd:QT»</w:t>
        </w:r>
      </w:fldSimple>
    </w:p>
    <w:p w14:paraId="46A1F020" w14:textId="77777777" w:rsidR="00A43809" w:rsidRPr="004433D0" w:rsidRDefault="00A43809" w:rsidP="00297FC0">
      <w:pPr>
        <w:pStyle w:val="Heading3"/>
        <w:rPr>
          <w:u w:val="single"/>
        </w:rPr>
      </w:pPr>
      <w:r w:rsidRPr="004433D0">
        <w:rPr>
          <w:u w:val="single"/>
        </w:rPr>
        <w:t xml:space="preserve">Điều khoản bổ sung: </w:t>
      </w:r>
    </w:p>
    <w:p w14:paraId="310E79CD" w14:textId="5B730E28" w:rsidR="009A1E3D" w:rsidRPr="004433D0" w:rsidRDefault="00724690" w:rsidP="009A1E3D">
      <w:fldSimple w:instr=" MERGEFIELD  TableStart:BS ">
        <w:r w:rsidR="009A1E3D" w:rsidRPr="004433D0">
          <w:rPr>
            <w:noProof/>
          </w:rPr>
          <w:t>«TableStart:BS»</w:t>
        </w:r>
      </w:fldSimple>
    </w:p>
    <w:p w14:paraId="13636AFE" w14:textId="77777777" w:rsidR="009A1E3D" w:rsidRPr="004433D0" w:rsidRDefault="00724690" w:rsidP="009A1E3D">
      <w:pPr>
        <w:pStyle w:val="Heading5"/>
        <w:numPr>
          <w:ilvl w:val="4"/>
          <w:numId w:val="15"/>
        </w:numPr>
      </w:pPr>
      <w:fldSimple w:instr=" mergefield ten ">
        <w:r w:rsidR="009A1E3D" w:rsidRPr="004433D0">
          <w:rPr>
            <w:noProof/>
          </w:rPr>
          <w:t>«ten»</w:t>
        </w:r>
      </w:fldSimple>
    </w:p>
    <w:p w14:paraId="680C4A9E" w14:textId="06DFFA1C" w:rsidR="009A1E3D" w:rsidRPr="004433D0" w:rsidRDefault="00724690" w:rsidP="009A1E3D">
      <w:pPr>
        <w:pStyle w:val="NormalIndent"/>
      </w:pPr>
      <w:fldSimple w:instr=" MERGEFIELD  TableEnd:BS ">
        <w:r w:rsidR="009A1E3D" w:rsidRPr="004433D0">
          <w:rPr>
            <w:noProof/>
          </w:rPr>
          <w:t>«TableEnd:BS»</w:t>
        </w:r>
      </w:fldSimple>
    </w:p>
    <w:p w14:paraId="12628338" w14:textId="77777777" w:rsidR="00A43809" w:rsidRPr="004433D0" w:rsidRDefault="00A43809" w:rsidP="002D0DB9">
      <w:pPr>
        <w:pStyle w:val="Heading1"/>
      </w:pPr>
      <w:r w:rsidRPr="004433D0">
        <w:t>SỐ TIỀN BẢO HIỂM, PHÍ BẢO HIỂM VÀ MỨC KHẤU TRỪ:</w:t>
      </w:r>
    </w:p>
    <w:p w14:paraId="6850B377" w14:textId="77777777" w:rsidR="00A43809" w:rsidRPr="004433D0" w:rsidRDefault="00A43809" w:rsidP="00E318C3">
      <w:pPr>
        <w:pStyle w:val="Heading2"/>
        <w:rPr>
          <w:b/>
          <w:i/>
        </w:rPr>
      </w:pPr>
      <w:r w:rsidRPr="004433D0">
        <w:rPr>
          <w:b/>
          <w:i/>
        </w:rPr>
        <w:t>Giới hạn trách nhiệm:</w:t>
      </w:r>
      <w:r w:rsidRPr="004433D0">
        <w:rPr>
          <w:b/>
          <w:i/>
        </w:rPr>
        <w:tab/>
      </w:r>
    </w:p>
    <w:p w14:paraId="79590BB7" w14:textId="52CECC9D" w:rsidR="00503767" w:rsidRPr="004433D0" w:rsidRDefault="00724690" w:rsidP="00503767">
      <w:fldSimple w:instr=" mergefield TableStart:DK ">
        <w:r w:rsidR="00503767" w:rsidRPr="004433D0">
          <w:rPr>
            <w:noProof/>
          </w:rPr>
          <w:t>«TableStart:DK»</w:t>
        </w:r>
      </w:fldSimple>
    </w:p>
    <w:p w14:paraId="7B01B7F0" w14:textId="45682EC4" w:rsidR="00A43809" w:rsidRPr="004433D0" w:rsidRDefault="00724690" w:rsidP="008A1C42">
      <w:pPr>
        <w:pStyle w:val="Heading3"/>
        <w:numPr>
          <w:ilvl w:val="0"/>
          <w:numId w:val="0"/>
        </w:numPr>
        <w:tabs>
          <w:tab w:val="right" w:leader="dot" w:pos="7200"/>
          <w:tab w:val="right" w:pos="9270"/>
        </w:tabs>
        <w:ind w:left="720"/>
      </w:pPr>
      <w:fldSimple w:instr=" mergefield ten ">
        <w:r w:rsidR="00503767" w:rsidRPr="004433D0">
          <w:rPr>
            <w:noProof/>
          </w:rPr>
          <w:t>«ten»</w:t>
        </w:r>
      </w:fldSimple>
    </w:p>
    <w:p w14:paraId="428E46D3" w14:textId="75DE8E7D" w:rsidR="00503767" w:rsidRPr="004433D0" w:rsidRDefault="00724690" w:rsidP="00503767">
      <w:fldSimple w:instr=" mergefield TableEnd:DK ">
        <w:r w:rsidR="00503767" w:rsidRPr="004433D0">
          <w:rPr>
            <w:noProof/>
          </w:rPr>
          <w:t>«TableEnd:DK»</w:t>
        </w:r>
      </w:fldSimple>
    </w:p>
    <w:p w14:paraId="0DEE0B3D" w14:textId="77777777" w:rsidR="00A43809" w:rsidRPr="004433D0" w:rsidRDefault="00A43809" w:rsidP="00B919D6">
      <w:pPr>
        <w:pStyle w:val="Heading2"/>
        <w:rPr>
          <w:b/>
          <w:i/>
        </w:rPr>
      </w:pPr>
      <w:bookmarkStart w:id="3" w:name="_Ref199702345"/>
      <w:r w:rsidRPr="004433D0">
        <w:rPr>
          <w:b/>
          <w:i/>
        </w:rPr>
        <w:t>Phí bảo hiểm:</w:t>
      </w:r>
      <w:bookmarkEnd w:id="3"/>
    </w:p>
    <w:p w14:paraId="0031D0DF" w14:textId="1CAB8E30" w:rsidR="00A43809" w:rsidRPr="004433D0" w:rsidRDefault="00A43809" w:rsidP="00627936">
      <w:pPr>
        <w:pStyle w:val="Heading3"/>
        <w:tabs>
          <w:tab w:val="right" w:leader="dot" w:pos="7200"/>
        </w:tabs>
      </w:pPr>
      <w:r w:rsidRPr="004433D0">
        <w:t>Tỷ lệ phí bảo hiểm:</w:t>
      </w:r>
      <w:r w:rsidR="009529BC" w:rsidRPr="004433D0">
        <w:t xml:space="preserve"> </w:t>
      </w:r>
      <w:fldSimple w:instr=" mergefield cttlp ">
        <w:r w:rsidR="009529BC" w:rsidRPr="004433D0">
          <w:rPr>
            <w:noProof/>
          </w:rPr>
          <w:t>«cttlp»</w:t>
        </w:r>
      </w:fldSimple>
      <w:r w:rsidR="00627936" w:rsidRPr="004433D0">
        <w:t>%</w:t>
      </w:r>
    </w:p>
    <w:p w14:paraId="1226A6D9" w14:textId="6485E91E" w:rsidR="00A43809" w:rsidRPr="004433D0" w:rsidRDefault="00A43809" w:rsidP="00627936">
      <w:pPr>
        <w:pStyle w:val="Heading3"/>
        <w:tabs>
          <w:tab w:val="right" w:leader="dot" w:pos="7200"/>
        </w:tabs>
      </w:pPr>
      <w:r w:rsidRPr="004433D0">
        <w:t>Phí bảo hiểm:</w:t>
      </w:r>
      <w:r w:rsidR="00627936" w:rsidRPr="004433D0">
        <w:t xml:space="preserve"> </w:t>
      </w:r>
      <w:fldSimple w:instr=" mergefield ctphi ">
        <w:r w:rsidR="008506DD" w:rsidRPr="004433D0">
          <w:rPr>
            <w:noProof/>
          </w:rPr>
          <w:t>«ctphi»</w:t>
        </w:r>
      </w:fldSimple>
    </w:p>
    <w:p w14:paraId="6FDB9046" w14:textId="51BC3B28" w:rsidR="00A43809" w:rsidRPr="004433D0" w:rsidRDefault="00A43809" w:rsidP="00627936">
      <w:pPr>
        <w:pStyle w:val="Heading3"/>
        <w:tabs>
          <w:tab w:val="right" w:leader="dot" w:pos="7200"/>
        </w:tabs>
      </w:pPr>
      <w:r w:rsidRPr="004433D0">
        <w:t>Thuế GTGT:</w:t>
      </w:r>
      <w:r w:rsidR="00627936" w:rsidRPr="004433D0">
        <w:t xml:space="preserve"> </w:t>
      </w:r>
      <w:fldSimple w:instr=" mergefield ctthue ">
        <w:r w:rsidR="008506DD" w:rsidRPr="004433D0">
          <w:rPr>
            <w:noProof/>
          </w:rPr>
          <w:t>«ctthue»</w:t>
        </w:r>
      </w:fldSimple>
    </w:p>
    <w:p w14:paraId="553AB38A" w14:textId="6ED10CBA" w:rsidR="00A43809" w:rsidRPr="004433D0" w:rsidRDefault="00A43809" w:rsidP="00627936">
      <w:pPr>
        <w:pStyle w:val="Heading3"/>
        <w:tabs>
          <w:tab w:val="right" w:leader="dot" w:pos="7200"/>
        </w:tabs>
        <w:rPr>
          <w:b/>
        </w:rPr>
      </w:pPr>
      <w:r w:rsidRPr="004433D0">
        <w:rPr>
          <w:b/>
        </w:rPr>
        <w:t xml:space="preserve">Tổng thanh toán: </w:t>
      </w:r>
      <w:r w:rsidR="0005172F" w:rsidRPr="004433D0">
        <w:rPr>
          <w:b/>
        </w:rPr>
        <w:fldChar w:fldCharType="begin"/>
      </w:r>
      <w:r w:rsidR="0005172F" w:rsidRPr="004433D0">
        <w:rPr>
          <w:b/>
        </w:rPr>
        <w:instrText xml:space="preserve"> mergefield ctttoan </w:instrText>
      </w:r>
      <w:r w:rsidR="0005172F" w:rsidRPr="004433D0">
        <w:rPr>
          <w:b/>
        </w:rPr>
        <w:fldChar w:fldCharType="separate"/>
      </w:r>
      <w:r w:rsidR="0005172F" w:rsidRPr="004433D0">
        <w:rPr>
          <w:b/>
          <w:noProof/>
        </w:rPr>
        <w:t>«ctttoan»</w:t>
      </w:r>
      <w:r w:rsidR="0005172F" w:rsidRPr="004433D0">
        <w:rPr>
          <w:b/>
        </w:rPr>
        <w:fldChar w:fldCharType="end"/>
      </w:r>
    </w:p>
    <w:p w14:paraId="48068694" w14:textId="3966774B" w:rsidR="00A43809" w:rsidRPr="004433D0" w:rsidRDefault="00A43809" w:rsidP="00782F00">
      <w:pPr>
        <w:ind w:left="720"/>
        <w:rPr>
          <w:i/>
        </w:rPr>
      </w:pPr>
      <w:r w:rsidRPr="004433D0">
        <w:rPr>
          <w:i/>
        </w:rPr>
        <w:t xml:space="preserve">(Bằng chữ: </w:t>
      </w:r>
      <w:r w:rsidR="0005172F" w:rsidRPr="004433D0">
        <w:rPr>
          <w:i/>
        </w:rPr>
        <w:fldChar w:fldCharType="begin"/>
      </w:r>
      <w:r w:rsidR="0005172F" w:rsidRPr="004433D0">
        <w:rPr>
          <w:i/>
        </w:rPr>
        <w:instrText xml:space="preserve"> MERGEFIELD  ctbangchu </w:instrText>
      </w:r>
      <w:r w:rsidR="0005172F" w:rsidRPr="004433D0">
        <w:rPr>
          <w:i/>
        </w:rPr>
        <w:fldChar w:fldCharType="separate"/>
      </w:r>
      <w:r w:rsidR="0005172F" w:rsidRPr="004433D0">
        <w:rPr>
          <w:i/>
          <w:noProof/>
        </w:rPr>
        <w:t>«ctbangchu»</w:t>
      </w:r>
      <w:r w:rsidR="0005172F" w:rsidRPr="004433D0">
        <w:rPr>
          <w:i/>
        </w:rPr>
        <w:fldChar w:fldCharType="end"/>
      </w:r>
      <w:r w:rsidRPr="004433D0">
        <w:rPr>
          <w:i/>
        </w:rPr>
        <w:t>)</w:t>
      </w:r>
    </w:p>
    <w:p w14:paraId="3D65C69D" w14:textId="77777777" w:rsidR="00A43809" w:rsidRPr="004433D0" w:rsidRDefault="00A43809" w:rsidP="00751663">
      <w:pPr>
        <w:pStyle w:val="Heading2"/>
        <w:ind w:left="540" w:hanging="540"/>
        <w:rPr>
          <w:b/>
          <w:i/>
        </w:rPr>
      </w:pPr>
      <w:bookmarkStart w:id="4" w:name="_Ref199702364"/>
      <w:r w:rsidRPr="004433D0">
        <w:rPr>
          <w:b/>
          <w:i/>
        </w:rPr>
        <w:t>Thanh toán phí bảo hiểm:</w:t>
      </w:r>
      <w:bookmarkEnd w:id="4"/>
    </w:p>
    <w:p w14:paraId="35A36943" w14:textId="77777777" w:rsidR="003135E2" w:rsidRPr="00843CAC" w:rsidRDefault="00724690" w:rsidP="003135E2">
      <w:pPr>
        <w:pStyle w:val="Heading3"/>
        <w:numPr>
          <w:ilvl w:val="2"/>
          <w:numId w:val="16"/>
        </w:numPr>
      </w:pPr>
      <w:fldSimple w:instr=" mergefield cttttt ">
        <w:r w:rsidR="003135E2">
          <w:rPr>
            <w:noProof/>
          </w:rPr>
          <w:t>«cttttt»</w:t>
        </w:r>
      </w:fldSimple>
      <w:r w:rsidR="003135E2" w:rsidRPr="00843CAC">
        <w:t xml:space="preserve"> </w:t>
      </w:r>
    </w:p>
    <w:p w14:paraId="3C554553" w14:textId="06C24848" w:rsidR="00105F0F" w:rsidRPr="004433D0" w:rsidRDefault="00724690" w:rsidP="00105F0F">
      <w:fldSimple w:instr=" mergefield TableStart:TT ">
        <w:r w:rsidR="00105F0F" w:rsidRPr="004433D0">
          <w:rPr>
            <w:noProof/>
          </w:rPr>
          <w:t>«TableStart:TT»</w:t>
        </w:r>
      </w:fldSimple>
    </w:p>
    <w:p w14:paraId="4E84C9D9" w14:textId="3805A07F" w:rsidR="00F66BE1" w:rsidRPr="004433D0" w:rsidRDefault="00724690" w:rsidP="00F66BE1">
      <w:pPr>
        <w:pStyle w:val="Heading3"/>
        <w:numPr>
          <w:ilvl w:val="0"/>
          <w:numId w:val="0"/>
        </w:numPr>
        <w:ind w:left="720"/>
      </w:pPr>
      <w:fldSimple w:instr=" mergefield ten ">
        <w:r w:rsidR="00105F0F" w:rsidRPr="004433D0">
          <w:rPr>
            <w:noProof/>
          </w:rPr>
          <w:t>«ten»</w:t>
        </w:r>
      </w:fldSimple>
    </w:p>
    <w:p w14:paraId="65F39DC1" w14:textId="240DFACF" w:rsidR="00105F0F" w:rsidRPr="004433D0" w:rsidRDefault="00724690" w:rsidP="00105F0F">
      <w:fldSimple w:instr=" mergefield TableEnd:TT ">
        <w:r w:rsidR="00105F0F" w:rsidRPr="004433D0">
          <w:rPr>
            <w:noProof/>
          </w:rPr>
          <w:t>«TableEnd:TT»</w:t>
        </w:r>
      </w:fldSimple>
    </w:p>
    <w:p w14:paraId="6FD877C0" w14:textId="77777777" w:rsidR="00A43809" w:rsidRPr="004433D0" w:rsidRDefault="00A43809" w:rsidP="00643BA4">
      <w:pPr>
        <w:pStyle w:val="Heading3"/>
        <w:rPr>
          <w:szCs w:val="24"/>
        </w:rPr>
      </w:pPr>
      <w:r w:rsidRPr="004433D0">
        <w:rPr>
          <w:szCs w:val="24"/>
        </w:rPr>
        <w:t>Trường hợp phát sinh sự kiện bảo hiểm trong thời hạn thoả thuận thanh toán phí như trên, phí bảo hiểm phải được thanh toán đầy đủ trước khi Bảo hiểm AAA xem xét giải quyết khiếu nại đòi bồi thường.</w:t>
      </w:r>
    </w:p>
    <w:p w14:paraId="5E76FDA7" w14:textId="77777777" w:rsidR="00A43809" w:rsidRPr="004433D0" w:rsidRDefault="00A43809" w:rsidP="00643BA4">
      <w:pPr>
        <w:pStyle w:val="Heading3"/>
        <w:rPr>
          <w:szCs w:val="24"/>
        </w:rPr>
      </w:pPr>
      <w:r w:rsidRPr="004433D0">
        <w:rPr>
          <w:szCs w:val="24"/>
        </w:rPr>
        <w:t xml:space="preserve">Thông tin tài khoản thanh toán: Chi tiết theo Thông báo thu phí đính kèm. </w:t>
      </w:r>
    </w:p>
    <w:p w14:paraId="15EDE815" w14:textId="77777777" w:rsidR="00A43809" w:rsidRPr="00F33DDF" w:rsidRDefault="00A43809" w:rsidP="006976F1">
      <w:pPr>
        <w:pStyle w:val="Heading3"/>
        <w:rPr>
          <w:bCs/>
        </w:rPr>
      </w:pPr>
      <w:r w:rsidRPr="00F33DDF">
        <w:rPr>
          <w:bCs/>
          <w:lang w:val="es-ES"/>
        </w:rPr>
        <w:t>Điều khoản tự động chấm dứt và khôi phục hiệu lực bảo hiểm</w:t>
      </w:r>
    </w:p>
    <w:p w14:paraId="62ED1D22" w14:textId="77777777" w:rsidR="00A43809" w:rsidRPr="004433D0" w:rsidRDefault="00A43809" w:rsidP="00DE2910">
      <w:pPr>
        <w:pStyle w:val="Heading5"/>
      </w:pPr>
      <w:r w:rsidRPr="004433D0">
        <w:t>Nếu Bên mua bảo hiểm/ Người được bảo hiểm không thanh toán phí bảo hiểm đầy đủ và đúng thời hạn thanh toán như đã thỏa thuận thì Hợp đồng bảo hiểm này và Giấy chứng nhận bảo hiểm sẽ tự động chấm dứt hiệu lực (Bảo hiểm AAA không cần phát hành thông báo) và Bảo hiểm AAA sẽ không chịu trách nhiệm bảo hiểm kể từ thời điểm hết hạn thanh toán phí. Đồng thời:</w:t>
      </w:r>
    </w:p>
    <w:p w14:paraId="3D838156" w14:textId="77777777" w:rsidR="00A43809" w:rsidRPr="004433D0" w:rsidRDefault="00A43809" w:rsidP="00DE2910">
      <w:pPr>
        <w:pStyle w:val="Heading6"/>
      </w:pPr>
      <w:r w:rsidRPr="004433D0">
        <w:t>Bên mua bảo hiểm/ Người được bảo hiểm vẫn phải có trách nhiệm thanh toán khoản phí bảo hiểm tương ứng với thời hạn thanh toán phí bảo hiểm nêu trên cho Bảo hiểm AAA.</w:t>
      </w:r>
    </w:p>
    <w:p w14:paraId="79058DDD" w14:textId="77777777" w:rsidR="00A43809" w:rsidRPr="004433D0" w:rsidRDefault="00A43809" w:rsidP="00DE2910">
      <w:pPr>
        <w:pStyle w:val="Heading6"/>
      </w:pPr>
      <w:r w:rsidRPr="004433D0">
        <w:t>Mọi khoản phí bảo hiểm được thanh toán (bằng tiền mặt hoặc chuyển khoản qua ngân hàng) cho Bảo hiểm AAA sau thời hạn thanh toán đều không có giá trị ràng buộc trách nhiệm bảo hiểm với Bảo hiểm AAA (trừ khi có thỏa thuận khác được Bảo hiểm AAA chấp nhận bằng văn bản).</w:t>
      </w:r>
    </w:p>
    <w:p w14:paraId="65205E61" w14:textId="77777777" w:rsidR="00A43809" w:rsidRPr="004433D0" w:rsidRDefault="00A43809" w:rsidP="00DE2910">
      <w:pPr>
        <w:pStyle w:val="Heading5"/>
        <w:rPr>
          <w:szCs w:val="24"/>
        </w:rPr>
      </w:pPr>
      <w:r w:rsidRPr="004433D0">
        <w:rPr>
          <w:szCs w:val="24"/>
        </w:rPr>
        <w:t xml:space="preserve">Trường hợp Bên mua bảo hiểm/ Người được bảo hiểm </w:t>
      </w:r>
      <w:r w:rsidRPr="004433D0">
        <w:t>thanh toán sau ngày hợp đồng tự động chấm dứt hiệu lực, Hợp đồng bảo hiểm sẽ được khôi phục hiệu lực kể từ ngày khách hàng thanh toán đầy đủ phí bảo hiểm</w:t>
      </w:r>
      <w:r w:rsidRPr="004433D0">
        <w:rPr>
          <w:sz w:val="22"/>
          <w:szCs w:val="24"/>
        </w:rPr>
        <w:t xml:space="preserve"> </w:t>
      </w:r>
      <w:r w:rsidRPr="004433D0">
        <w:rPr>
          <w:szCs w:val="24"/>
        </w:rPr>
        <w:t>và được Bảo hiểm AAA chấp thuận bằng văn bản. Bảo hiểm AAA sẽ không có trách nhiệm bồi thường đối với sự kiện bảo hiểm xảy ra trong thời gian kể từ ngày Hợp đồng bảo hiểm tự động chấm dứt hiệu lực đến thời điểm khôi phục hiệu lực.</w:t>
      </w:r>
    </w:p>
    <w:p w14:paraId="25D19C43" w14:textId="77777777" w:rsidR="00A43809" w:rsidRPr="004433D0" w:rsidRDefault="00A43809" w:rsidP="008E3889">
      <w:pPr>
        <w:pStyle w:val="Heading2"/>
        <w:rPr>
          <w:b/>
          <w:i/>
        </w:rPr>
      </w:pPr>
      <w:r w:rsidRPr="004433D0">
        <w:rPr>
          <w:b/>
          <w:i/>
        </w:rPr>
        <w:t xml:space="preserve">Mức khấu trừ: </w:t>
      </w:r>
    </w:p>
    <w:p w14:paraId="756474D4" w14:textId="0264C598" w:rsidR="00A43809" w:rsidRPr="004433D0" w:rsidRDefault="00724690" w:rsidP="002164F9">
      <w:pPr>
        <w:pStyle w:val="NormalIndent"/>
        <w:ind w:left="547"/>
      </w:pPr>
      <w:fldSimple w:instr=" mergefield ctktru ">
        <w:r w:rsidR="002164F9" w:rsidRPr="004433D0">
          <w:rPr>
            <w:noProof/>
          </w:rPr>
          <w:t>«ctktru»</w:t>
        </w:r>
      </w:fldSimple>
    </w:p>
    <w:p w14:paraId="29E2D597" w14:textId="77777777" w:rsidR="00A43809" w:rsidRPr="004433D0" w:rsidRDefault="00A43809" w:rsidP="00FF3715">
      <w:pPr>
        <w:pStyle w:val="Heading1"/>
      </w:pPr>
      <w:r w:rsidRPr="004433D0">
        <w:t>Thời hạn bảo hiểm</w:t>
      </w:r>
    </w:p>
    <w:p w14:paraId="7E28BCF8" w14:textId="77777777" w:rsidR="00A43809" w:rsidRPr="004433D0" w:rsidRDefault="00A43809" w:rsidP="00361F94">
      <w:pPr>
        <w:pStyle w:val="Heading2"/>
        <w:numPr>
          <w:ilvl w:val="0"/>
          <w:numId w:val="0"/>
        </w:numPr>
        <w:ind w:left="547"/>
      </w:pPr>
      <w:r w:rsidRPr="004433D0">
        <w:t>Thời hạn bảo hiểm của Hợp đồng bảo hiểm này là:</w:t>
      </w:r>
    </w:p>
    <w:p w14:paraId="4052FC2C" w14:textId="77777777" w:rsidR="005501F4" w:rsidRDefault="005501F4" w:rsidP="005501F4">
      <w:pPr>
        <w:pStyle w:val="NormalIndent"/>
        <w:ind w:left="540"/>
      </w:pPr>
      <w:r>
        <w:t xml:space="preserve">Từ </w:t>
      </w:r>
      <w:fldSimple w:instr=" MERGEFIELD  ctgio_hl ">
        <w:r>
          <w:rPr>
            <w:noProof/>
          </w:rPr>
          <w:t>«ctgio_hl»</w:t>
        </w:r>
      </w:fldSimple>
      <w:r>
        <w:t xml:space="preserve"> ngày </w:t>
      </w:r>
      <w:fldSimple w:instr=" mergefield ctngay_hl ">
        <w:r>
          <w:rPr>
            <w:noProof/>
          </w:rPr>
          <w:t>«ctngay_hl»</w:t>
        </w:r>
      </w:fldSimple>
      <w:r>
        <w:t xml:space="preserve"> đến </w:t>
      </w:r>
      <w:fldSimple w:instr=" MERGEFIELD  ctgio_kt ">
        <w:r>
          <w:rPr>
            <w:noProof/>
          </w:rPr>
          <w:t>«ctgio_kt»</w:t>
        </w:r>
      </w:fldSimple>
      <w:r>
        <w:t xml:space="preserve"> ngày </w:t>
      </w:r>
      <w:fldSimple w:instr=" mergefield ctngay_kt ">
        <w:r>
          <w:rPr>
            <w:noProof/>
          </w:rPr>
          <w:t>«ctngay_kt»</w:t>
        </w:r>
      </w:fldSimple>
    </w:p>
    <w:p w14:paraId="5523DE75" w14:textId="77777777" w:rsidR="00A43809" w:rsidRPr="004433D0" w:rsidRDefault="00A43809" w:rsidP="002406F4">
      <w:pPr>
        <w:pStyle w:val="Heading1"/>
      </w:pPr>
      <w:r w:rsidRPr="004433D0">
        <w:t>QUYỀN VÀ NGHĨA VỤ CỦA CÁC BÊN</w:t>
      </w:r>
    </w:p>
    <w:p w14:paraId="5C1A2304" w14:textId="77777777" w:rsidR="00A43809" w:rsidRPr="004433D0" w:rsidRDefault="00A43809" w:rsidP="00ED68CF">
      <w:pPr>
        <w:pStyle w:val="Heading2"/>
        <w:rPr>
          <w:b/>
          <w:i/>
        </w:rPr>
      </w:pPr>
      <w:r w:rsidRPr="004433D0">
        <w:rPr>
          <w:b/>
          <w:i/>
        </w:rPr>
        <w:t>Quyền và nghĩa vụ của Bảo hiểm AAA:</w:t>
      </w:r>
    </w:p>
    <w:p w14:paraId="71BE3B99" w14:textId="77777777" w:rsidR="00A43809" w:rsidRPr="004433D0" w:rsidRDefault="00A43809" w:rsidP="00C75039">
      <w:pPr>
        <w:pStyle w:val="Heading3"/>
        <w:rPr>
          <w:u w:val="single"/>
        </w:rPr>
      </w:pPr>
      <w:r w:rsidRPr="004433D0">
        <w:rPr>
          <w:u w:val="single"/>
        </w:rPr>
        <w:t>Quyền của Bảo hiể</w:t>
      </w:r>
      <w:r w:rsidR="00D9221B" w:rsidRPr="004433D0">
        <w:rPr>
          <w:u w:val="single"/>
        </w:rPr>
        <w:t>m AAA:</w:t>
      </w:r>
    </w:p>
    <w:p w14:paraId="2A01530C" w14:textId="77777777" w:rsidR="00A43809" w:rsidRPr="004433D0" w:rsidRDefault="00A43809" w:rsidP="00C75039">
      <w:pPr>
        <w:pStyle w:val="Heading5"/>
      </w:pPr>
      <w:r w:rsidRPr="004433D0">
        <w:t>Yêu cầu Bên mua bảo hiểm cung cấp đầy đủ, trung thực mọi thông tin có liên quan đến việc giao kết và thực hiện Hợp đồng bảo hiểm này;</w:t>
      </w:r>
    </w:p>
    <w:p w14:paraId="0FDBAD95" w14:textId="77777777" w:rsidR="00A43809" w:rsidRPr="004433D0" w:rsidRDefault="00A43809" w:rsidP="00C75039">
      <w:pPr>
        <w:pStyle w:val="Heading5"/>
      </w:pPr>
      <w:r w:rsidRPr="004433D0">
        <w:t>Hủy bỏ Hợp đồng bảo hiểm này nếu Bên mua bảo hiểm cố ý cung cấp không đầy đủ thông tin hoặc cung cấp thông tin sai sự thật để giao kết Hợp đồng bảo hiểm này;</w:t>
      </w:r>
    </w:p>
    <w:p w14:paraId="799EE5C6" w14:textId="77777777" w:rsidR="00A43809" w:rsidRPr="004433D0" w:rsidRDefault="00A43809" w:rsidP="00854C94">
      <w:pPr>
        <w:pStyle w:val="Heading5"/>
      </w:pPr>
      <w:r w:rsidRPr="004433D0">
        <w:t>Đơn phương chấm dứt thực hiện Hợp đồng bảo hiểm nếu:</w:t>
      </w:r>
    </w:p>
    <w:p w14:paraId="5FE1C30E" w14:textId="34F0B24B" w:rsidR="00A43809" w:rsidRPr="004433D0" w:rsidRDefault="00A43809" w:rsidP="00155273">
      <w:pPr>
        <w:pStyle w:val="Heading6"/>
      </w:pPr>
      <w:r w:rsidRPr="004433D0">
        <w:t xml:space="preserve">Bên mua bảo hiểm vi phạm quy định thanh toán phí tại </w:t>
      </w:r>
      <w:r w:rsidR="005102E4" w:rsidRPr="005102E4">
        <w:t>Điều 3.2 và 3.3;</w:t>
      </w:r>
      <w:r w:rsidR="005102E4">
        <w:t xml:space="preserve"> </w:t>
      </w:r>
      <w:r w:rsidRPr="004433D0">
        <w:t xml:space="preserve">hoặc </w:t>
      </w:r>
    </w:p>
    <w:p w14:paraId="7304E01A" w14:textId="77777777" w:rsidR="00A43809" w:rsidRPr="004433D0" w:rsidRDefault="00A43809" w:rsidP="00155273">
      <w:pPr>
        <w:pStyle w:val="Heading6"/>
      </w:pPr>
      <w:r w:rsidRPr="004433D0">
        <w:t>Người được bảo hiểm không thực hiện các biện pháp bảo đảm an toàn cho đối tượng bảo hiểm; hay</w:t>
      </w:r>
    </w:p>
    <w:p w14:paraId="1D16347E" w14:textId="77777777" w:rsidR="00A43809" w:rsidRPr="004433D0" w:rsidRDefault="00A43809" w:rsidP="00155273">
      <w:pPr>
        <w:pStyle w:val="Heading6"/>
      </w:pPr>
      <w:r w:rsidRPr="004433D0">
        <w:t>Bên mua bảo hiểm không chấp nhận yêu cầu thay đổi mức độ rủi ro được bảo hiểm;</w:t>
      </w:r>
    </w:p>
    <w:p w14:paraId="77E880BD" w14:textId="77777777" w:rsidR="00A43809" w:rsidRPr="004433D0" w:rsidRDefault="00A43809" w:rsidP="00155273">
      <w:pPr>
        <w:pStyle w:val="Heading5"/>
      </w:pPr>
      <w:r w:rsidRPr="004433D0">
        <w:t>Từ chối bồi thường, trả tiền bảo hiểm trong trường hợp không thuộc phạm vi trách nhiệm bảo hiểm hoặc trường hợp loại trừ trách nhiệm bảo hiểm;</w:t>
      </w:r>
    </w:p>
    <w:p w14:paraId="2D9FD0FE" w14:textId="77777777" w:rsidR="00A43809" w:rsidRPr="004433D0" w:rsidRDefault="00A43809" w:rsidP="00155273">
      <w:pPr>
        <w:pStyle w:val="Heading5"/>
      </w:pPr>
      <w:r w:rsidRPr="004433D0">
        <w:t>Yêu cầu Bên mua bảo hiểm/ Người được bảo hiểm áp dụng các biện pháp đề phòng, hạn chế tổn thất;</w:t>
      </w:r>
    </w:p>
    <w:p w14:paraId="67215D57" w14:textId="77777777" w:rsidR="00A43809" w:rsidRPr="004433D0" w:rsidRDefault="00A43809" w:rsidP="00C75039">
      <w:pPr>
        <w:pStyle w:val="Heading5"/>
      </w:pPr>
      <w:r w:rsidRPr="004433D0">
        <w:t>Quyền khác theo quy định của pháp luật.</w:t>
      </w:r>
    </w:p>
    <w:p w14:paraId="0606ADDF" w14:textId="77777777" w:rsidR="00A43809" w:rsidRPr="004433D0" w:rsidRDefault="00A43809" w:rsidP="00EE1518">
      <w:pPr>
        <w:pStyle w:val="Heading3"/>
        <w:rPr>
          <w:u w:val="single"/>
        </w:rPr>
      </w:pPr>
      <w:r w:rsidRPr="004433D0">
        <w:rPr>
          <w:u w:val="single"/>
        </w:rPr>
        <w:t>Nghĩa vụ của Bảo hiểm AAA:</w:t>
      </w:r>
    </w:p>
    <w:p w14:paraId="494900A1" w14:textId="77777777" w:rsidR="00A43809" w:rsidRPr="004433D0" w:rsidRDefault="00A43809" w:rsidP="00C05EFD">
      <w:pPr>
        <w:pStyle w:val="Heading5"/>
      </w:pPr>
      <w:r w:rsidRPr="004433D0">
        <w:t>Giải thích rõ ràng, đầy đủ cho Bên mua bảo hiểm/ Người được bảo hiểm về quyền lợi bảo hiểm, điều khoản loại trừ trách nhiệm bảo hiểm, quyền và nghĩa vụ của Bên mua bảo hiểm/ Người được bảo hiểm;</w:t>
      </w:r>
    </w:p>
    <w:p w14:paraId="10A9F84F" w14:textId="77777777" w:rsidR="00A43809" w:rsidRPr="004433D0" w:rsidRDefault="00A43809" w:rsidP="00C05EFD">
      <w:pPr>
        <w:pStyle w:val="Heading5"/>
      </w:pPr>
      <w:r w:rsidRPr="004433D0">
        <w:t>Hướng dẫn Bên mua bảo hiểm/ Người được bảo hiểm áp dụng các biện pháp ngăn ngừa, hạn chế tổn thất, thu thập các tài liệu, chứng từ cần thiết để hoàn tất hồ sơ yêu cầu bồi thường khi xảy ra sự kiện bảo hiểm.</w:t>
      </w:r>
    </w:p>
    <w:p w14:paraId="63A79DAD" w14:textId="77777777" w:rsidR="00A43809" w:rsidRPr="004433D0" w:rsidRDefault="00A43809" w:rsidP="00C05EFD">
      <w:pPr>
        <w:pStyle w:val="Heading5"/>
      </w:pPr>
      <w:r w:rsidRPr="004433D0">
        <w:t>Bồi thường, trả tiền bảo hiểm khi xảy ra sự kiện bảo hiểm theo đúng thoả thuận;</w:t>
      </w:r>
    </w:p>
    <w:p w14:paraId="3058F1C8" w14:textId="77777777" w:rsidR="00A43809" w:rsidRPr="004433D0" w:rsidRDefault="00A43809" w:rsidP="00C05EFD">
      <w:pPr>
        <w:pStyle w:val="Heading5"/>
      </w:pPr>
      <w:r w:rsidRPr="004433D0">
        <w:t>Giải thích bằng văn bản lý do từ chối bồi thường, trả tiền bảo hiểm;</w:t>
      </w:r>
    </w:p>
    <w:p w14:paraId="5F4049C4" w14:textId="77777777" w:rsidR="00A43809" w:rsidRPr="004433D0" w:rsidRDefault="00A43809" w:rsidP="00C05EFD">
      <w:pPr>
        <w:pStyle w:val="Heading5"/>
      </w:pPr>
      <w:r w:rsidRPr="004433D0">
        <w:t xml:space="preserve">Phối hợp với Bên mua bảo hiểm/ Người được bảo hiểm để giải quyết yêu cầu của người thứ ba đòi bồi thường về những thiệt hại thuộc trách nhiệm bảo hiểm khi xảy ra sự kiện bảo hiểm; </w:t>
      </w:r>
    </w:p>
    <w:p w14:paraId="405AC250" w14:textId="77777777" w:rsidR="00A43809" w:rsidRPr="004433D0" w:rsidRDefault="00A43809" w:rsidP="00C05EFD">
      <w:pPr>
        <w:pStyle w:val="Heading5"/>
      </w:pPr>
      <w:r w:rsidRPr="004433D0">
        <w:t>Bảo mật thông tin do Bên mua bảo hiểm, Người được bảo hiểm cung cấp, trừ trường hợp theo yêu cầu của cơ quan nhà nước có thẩm quyền hoặc được sự đồng ý của Bên mua bảo hiểm, Người được bảo hiểm;</w:t>
      </w:r>
    </w:p>
    <w:p w14:paraId="74DD564B" w14:textId="77777777" w:rsidR="00A43809" w:rsidRPr="004433D0" w:rsidRDefault="00A43809" w:rsidP="00804B0A">
      <w:pPr>
        <w:pStyle w:val="Heading5"/>
      </w:pPr>
      <w:r w:rsidRPr="004433D0">
        <w:t>Nghĩa vụ khác theo quy định của pháp luật.</w:t>
      </w:r>
    </w:p>
    <w:p w14:paraId="6A447647" w14:textId="77777777" w:rsidR="00A43809" w:rsidRPr="004433D0" w:rsidRDefault="00A43809" w:rsidP="002D0DB9">
      <w:pPr>
        <w:pStyle w:val="Heading2"/>
        <w:rPr>
          <w:b/>
          <w:i/>
        </w:rPr>
      </w:pPr>
      <w:r w:rsidRPr="004433D0">
        <w:rPr>
          <w:b/>
          <w:i/>
        </w:rPr>
        <w:t>Quyền và nghĩa vụ của Bên mua bảo hiểm/ Người được bảo hiểm:</w:t>
      </w:r>
    </w:p>
    <w:p w14:paraId="5F7A6585" w14:textId="77777777" w:rsidR="00A43809" w:rsidRPr="004433D0" w:rsidRDefault="00A43809" w:rsidP="00782F00">
      <w:pPr>
        <w:pStyle w:val="Heading3"/>
        <w:rPr>
          <w:u w:val="single"/>
        </w:rPr>
      </w:pPr>
      <w:r w:rsidRPr="004433D0">
        <w:rPr>
          <w:u w:val="single"/>
        </w:rPr>
        <w:t>Quyền của Bên mua bảo hiểm/ Người được bảo hiểm:</w:t>
      </w:r>
    </w:p>
    <w:p w14:paraId="75959673" w14:textId="77777777" w:rsidR="00A43809" w:rsidRPr="004433D0" w:rsidRDefault="00A43809" w:rsidP="00854C94">
      <w:pPr>
        <w:pStyle w:val="Heading5"/>
      </w:pPr>
      <w:r w:rsidRPr="004433D0">
        <w:lastRenderedPageBreak/>
        <w:t>Yêu cầu Bảo hiểm AAA cung cấp bản yêu cầu bảo hiểm, bảng câu hỏi liên quan đến rủi ro được bảo hiểm, đối tượng bảo hiểm, quy tắc, điều kiện, điều khoản bảo hiểm và giải thích các điều kiện, điều khoản bảo hiểm;</w:t>
      </w:r>
    </w:p>
    <w:p w14:paraId="06B9B2A4" w14:textId="77777777" w:rsidR="00A43809" w:rsidRPr="004433D0" w:rsidRDefault="00A43809" w:rsidP="00854C94">
      <w:pPr>
        <w:pStyle w:val="Heading5"/>
      </w:pPr>
      <w:r w:rsidRPr="004433D0">
        <w:t>Yêu cầu Bảo hiểm AAA cung cấp Hợp đồng bảo hiểm/ Giấy chứng nhận bảo hiểm và hóa đơn thu phí bảo hiểm;</w:t>
      </w:r>
    </w:p>
    <w:p w14:paraId="1D06F09B" w14:textId="77777777" w:rsidR="00A43809" w:rsidRPr="004433D0" w:rsidRDefault="00A43809" w:rsidP="00854C94">
      <w:pPr>
        <w:pStyle w:val="Heading5"/>
      </w:pPr>
      <w:r w:rsidRPr="004433D0">
        <w:t>Hủy bỏ Hợp đồng bảo hiểm này nếu Bảo hiểm AAA cố ý không thực hiện nghĩa vụ cung cấp thông tin hoặc cung cấp thông tin sai sự thật nhằm giao kết hợp đồng bảo hiểm;</w:t>
      </w:r>
    </w:p>
    <w:p w14:paraId="2E493889" w14:textId="77777777" w:rsidR="00A43809" w:rsidRPr="004433D0" w:rsidRDefault="00A43809" w:rsidP="00854C94">
      <w:pPr>
        <w:pStyle w:val="Heading5"/>
      </w:pPr>
      <w:r w:rsidRPr="004433D0">
        <w:t>Đơn phương chấm dứt thực hiện Hợp đồng bảo hiểm này nếu Bảo hiểm AAA không chấp nhận yêu cầu về thay đổi mức độ rủi ro được bảo hiểm;</w:t>
      </w:r>
    </w:p>
    <w:p w14:paraId="4A0AAB86" w14:textId="77777777" w:rsidR="00A43809" w:rsidRPr="004433D0" w:rsidRDefault="00A43809" w:rsidP="00D80DFE">
      <w:pPr>
        <w:pStyle w:val="Heading5"/>
      </w:pPr>
      <w:r w:rsidRPr="004433D0">
        <w:t>Yêu cầu Bảo hiểm AAA bồi thường, trả tiền bảo hiểm khi xảy ra sự kiện bảo hiểm;</w:t>
      </w:r>
    </w:p>
    <w:p w14:paraId="1662FFA9" w14:textId="77777777" w:rsidR="00A43809" w:rsidRPr="004433D0" w:rsidRDefault="00A43809" w:rsidP="00326846">
      <w:pPr>
        <w:pStyle w:val="Heading5"/>
      </w:pPr>
      <w:r w:rsidRPr="004433D0">
        <w:t>Quyền khác theo quy định của pháp luật.</w:t>
      </w:r>
    </w:p>
    <w:p w14:paraId="6EF6B0E9" w14:textId="77777777" w:rsidR="00A43809" w:rsidRPr="004433D0" w:rsidRDefault="00A43809" w:rsidP="00326846">
      <w:pPr>
        <w:pStyle w:val="Heading3"/>
        <w:rPr>
          <w:u w:val="single"/>
        </w:rPr>
      </w:pPr>
      <w:r w:rsidRPr="004433D0">
        <w:rPr>
          <w:u w:val="single"/>
        </w:rPr>
        <w:t>Nghĩa vụ của Bên mua bảo hiểm/ Người được bảo hiểm:</w:t>
      </w:r>
    </w:p>
    <w:p w14:paraId="08EDD588" w14:textId="77777777" w:rsidR="00A43809" w:rsidRPr="004433D0" w:rsidRDefault="00A43809" w:rsidP="00326846">
      <w:pPr>
        <w:pStyle w:val="Heading5"/>
      </w:pPr>
      <w:r w:rsidRPr="004433D0">
        <w:t>Kê khai đầy đủ, trung thực mọi thông tin có liên quan đến Hợp đồng bảo hiểm này theo yêu cầu của Bảo hiểm AAA;</w:t>
      </w:r>
    </w:p>
    <w:p w14:paraId="272571B0" w14:textId="77777777" w:rsidR="00A43809" w:rsidRPr="004433D0" w:rsidRDefault="00A43809" w:rsidP="00326846">
      <w:pPr>
        <w:pStyle w:val="Heading5"/>
      </w:pPr>
      <w:r w:rsidRPr="004433D0">
        <w:t>Đọc và hiểu rõ điều kiện, điều khoản bảo hiểm, quyền, nghĩa vụ của Bên mua bảo hiểm/ Người được bảo hiểm khi giao kết Hợp đồng bảo hiểm này và các nội dung khác của Hợp đồng bảo hiểm này;</w:t>
      </w:r>
    </w:p>
    <w:p w14:paraId="62873804" w14:textId="77777777" w:rsidR="00A43809" w:rsidRPr="004433D0" w:rsidRDefault="00A43809" w:rsidP="00326846">
      <w:pPr>
        <w:pStyle w:val="Heading5"/>
      </w:pPr>
      <w:r w:rsidRPr="004433D0">
        <w:t xml:space="preserve">Đóng phí bảo hiểm đầy đủ, đúng hạn theo quy định của </w:t>
      </w:r>
      <w:r w:rsidR="00D5511E" w:rsidRPr="004433D0">
        <w:t xml:space="preserve">Điều </w:t>
      </w:r>
      <w:r w:rsidR="00D5511E" w:rsidRPr="004433D0">
        <w:fldChar w:fldCharType="begin"/>
      </w:r>
      <w:r w:rsidR="00D5511E" w:rsidRPr="004433D0">
        <w:instrText xml:space="preserve"> REF _Ref199505545 \r \h </w:instrText>
      </w:r>
      <w:r w:rsidR="00D5511E" w:rsidRPr="004433D0">
        <w:fldChar w:fldCharType="separate"/>
      </w:r>
      <w:r w:rsidR="00D5511E" w:rsidRPr="004433D0">
        <w:t>3.2</w:t>
      </w:r>
      <w:r w:rsidR="00D5511E" w:rsidRPr="004433D0">
        <w:fldChar w:fldCharType="end"/>
      </w:r>
      <w:r w:rsidR="00D5511E" w:rsidRPr="004433D0">
        <w:t xml:space="preserve"> và </w:t>
      </w:r>
      <w:r w:rsidR="00D5511E" w:rsidRPr="004433D0">
        <w:fldChar w:fldCharType="begin"/>
      </w:r>
      <w:r w:rsidR="00D5511E" w:rsidRPr="004433D0">
        <w:instrText xml:space="preserve"> REF _Ref199505577 \r \h </w:instrText>
      </w:r>
      <w:r w:rsidR="00D5511E" w:rsidRPr="004433D0">
        <w:fldChar w:fldCharType="separate"/>
      </w:r>
      <w:r w:rsidR="00D5511E" w:rsidRPr="004433D0">
        <w:t>3.3</w:t>
      </w:r>
      <w:r w:rsidR="00D5511E" w:rsidRPr="004433D0">
        <w:fldChar w:fldCharType="end"/>
      </w:r>
      <w:r w:rsidRPr="004433D0">
        <w:t xml:space="preserve"> ở trên;</w:t>
      </w:r>
    </w:p>
    <w:p w14:paraId="787CCB70" w14:textId="77777777" w:rsidR="00A43809" w:rsidRPr="004433D0" w:rsidRDefault="00A43809" w:rsidP="00326846">
      <w:pPr>
        <w:pStyle w:val="Heading5"/>
      </w:pPr>
      <w:r w:rsidRPr="004433D0">
        <w:t>Thông báo cho Bảo hiểm AAA những trường hợp có thể làm tăng rủi ro hoặc giảm rủi ro hoặc làm phát sinh thêm trách nhiệm của Bảo hiểm AAA trong quá trình thực hiện Hợp đồng bảo hiểm này;</w:t>
      </w:r>
    </w:p>
    <w:p w14:paraId="66958DA8" w14:textId="77777777" w:rsidR="00A43809" w:rsidRPr="004433D0" w:rsidRDefault="00A43809" w:rsidP="00326846">
      <w:pPr>
        <w:pStyle w:val="Heading5"/>
      </w:pPr>
      <w:r w:rsidRPr="004433D0">
        <w:t>Thông báo cho Bảo hiểm AAA về việc xảy ra sự kiện bảo hiểm đồng thời phối hợp với Bảo hiểm AAA trong việc áp dụng các biện pháp ngăn ngừa, hạn chế tổn thất và công tác xác minh, giám định tổn thất;</w:t>
      </w:r>
    </w:p>
    <w:p w14:paraId="12685D8C" w14:textId="77777777" w:rsidR="00B17519" w:rsidRPr="004433D0" w:rsidRDefault="00B17519" w:rsidP="00B17519">
      <w:pPr>
        <w:pStyle w:val="Heading5"/>
        <w:numPr>
          <w:ilvl w:val="4"/>
          <w:numId w:val="34"/>
        </w:numPr>
      </w:pPr>
      <w:r w:rsidRPr="004433D0">
        <w:t>Thông báo ngay cho Bảo hiểm AAA và thực hiện mọi nghĩa vụ, lập các chứng từ cần thiết ràng buộc trách nhiệm Người thứ ba nhằm đảm bảo quyền truy đòi của Bảo hiểm AAA đối với Người thứ ba khi xảy ra tổn thất có liên quan đến trách nhiệm Người thứ ba. Nếu không tuân thủ nghĩa vụ này, Bảo hiểm AAA có quyền giảm trừ bồi thường tương ứng với thiệt hại mà Bảo hiểm AAA phải chịu.</w:t>
      </w:r>
    </w:p>
    <w:p w14:paraId="48D96C78" w14:textId="77777777" w:rsidR="00A43809" w:rsidRPr="004433D0" w:rsidRDefault="00A43809" w:rsidP="00326846">
      <w:pPr>
        <w:pStyle w:val="Heading5"/>
      </w:pPr>
      <w:r w:rsidRPr="004433D0">
        <w:t>Nghĩa vụ khác theo quy định của pháp luật.</w:t>
      </w:r>
    </w:p>
    <w:p w14:paraId="582322AA" w14:textId="77777777" w:rsidR="00A43809" w:rsidRPr="004433D0" w:rsidRDefault="00A43809" w:rsidP="00641A3D">
      <w:pPr>
        <w:pStyle w:val="Heading1"/>
      </w:pPr>
      <w:r w:rsidRPr="004433D0">
        <w:t>thông báo sự kiện bảo hiểm và GIÁM ĐỊNH TỔN THẤT</w:t>
      </w:r>
    </w:p>
    <w:p w14:paraId="56F5C340" w14:textId="77777777" w:rsidR="00A43809" w:rsidRPr="004433D0" w:rsidRDefault="00A43809" w:rsidP="003F32E5">
      <w:pPr>
        <w:pStyle w:val="Heading2"/>
        <w:rPr>
          <w:b/>
          <w:i/>
        </w:rPr>
      </w:pPr>
      <w:r w:rsidRPr="004433D0">
        <w:rPr>
          <w:b/>
          <w:i/>
        </w:rPr>
        <w:t>Thông báo sự kiện bảo hiểm:</w:t>
      </w:r>
    </w:p>
    <w:p w14:paraId="2D5052E1" w14:textId="77777777" w:rsidR="00A43809" w:rsidRPr="004433D0" w:rsidRDefault="00A43809" w:rsidP="005826A6">
      <w:pPr>
        <w:pStyle w:val="Heading3"/>
      </w:pPr>
      <w:r w:rsidRPr="004433D0">
        <w:t xml:space="preserve">Khi xảy ra sự kiện bảo hiểm, Bên mua bảo hiểm/ Người được bảo hiểm phải áp dụng mọi biện pháp hợp lý để cứu chữa người và ngăn ngừa, hạn chế tổn thất đồng thời phải thông báo ngay cho Bảo hiểm AAA (hotline: 1900 545435) và/hoặc cơ quan chức năng nơi gần nhất để phối hợp giải quyết. </w:t>
      </w:r>
    </w:p>
    <w:p w14:paraId="7D885967" w14:textId="77777777" w:rsidR="00A43809" w:rsidRPr="004433D0" w:rsidRDefault="00A43809" w:rsidP="00CB39BD">
      <w:pPr>
        <w:pStyle w:val="Heading3"/>
      </w:pPr>
      <w:r w:rsidRPr="004433D0">
        <w:t>Trong vòng 07 (bảy) ngày kể từ ngày xảy ra sự kiện bảo hiểm, Bên mua bảo hiểm/ Người được bảo hiểm phải xác nhận sự kiện bảo hiểm bằng văn bản cho Bảo hiểm AAA.</w:t>
      </w:r>
    </w:p>
    <w:p w14:paraId="72DAB22F" w14:textId="77777777" w:rsidR="00A43809" w:rsidRPr="004433D0" w:rsidRDefault="00A43809" w:rsidP="000869AB">
      <w:pPr>
        <w:pStyle w:val="Heading3"/>
      </w:pPr>
      <w:r w:rsidRPr="004433D0">
        <w:t xml:space="preserve">Trong trường hợp Bên mua bảo hiểm/ Người được bảo hiểm vi phạm các nghĩa vụ quy định tại Điều 6.1 này, Bảo hiểm AAA có quyền </w:t>
      </w:r>
      <w:r w:rsidR="00B17519" w:rsidRPr="004433D0">
        <w:t>giảm trừ</w:t>
      </w:r>
      <w:r w:rsidRPr="004433D0">
        <w:t xml:space="preserve"> bồi thường một phần số tiền bồi thường tùy theo mức độ lỗi của Bên mua bảo hiểm/ Người được bảo hiểm.</w:t>
      </w:r>
    </w:p>
    <w:p w14:paraId="4AF2B953" w14:textId="77777777" w:rsidR="00A43809" w:rsidRPr="004433D0" w:rsidRDefault="00A43809" w:rsidP="00963CD7">
      <w:pPr>
        <w:pStyle w:val="Heading2"/>
        <w:rPr>
          <w:b/>
          <w:i/>
        </w:rPr>
      </w:pPr>
      <w:r w:rsidRPr="004433D0">
        <w:rPr>
          <w:b/>
          <w:i/>
        </w:rPr>
        <w:t xml:space="preserve">Giám định tổn thất: </w:t>
      </w:r>
    </w:p>
    <w:p w14:paraId="5CBC6F8E" w14:textId="77777777" w:rsidR="00A43809" w:rsidRPr="004433D0" w:rsidRDefault="00A43809" w:rsidP="00CB39BD">
      <w:pPr>
        <w:pStyle w:val="Heading3"/>
      </w:pPr>
      <w:r w:rsidRPr="004433D0">
        <w:lastRenderedPageBreak/>
        <w:t>Khi xảy ra sự kiện bảo hiểm, Bảo hiểm AAA hoặc tổ chức được Bảo hiểm AAA ủy quyền sẽ tiến hành giám định tổn thất để xác định nguyên nhân và mức độ tổn thất. Chi phí giám định tổn thất do Bảo hiểm AAA chi trả.</w:t>
      </w:r>
    </w:p>
    <w:p w14:paraId="44108296" w14:textId="77777777" w:rsidR="00A43809" w:rsidRPr="004433D0" w:rsidRDefault="00A43809" w:rsidP="00CB39BD">
      <w:pPr>
        <w:pStyle w:val="Heading3"/>
      </w:pPr>
      <w:r w:rsidRPr="004433D0">
        <w:t>Trong trường hợp Bên mua bảo hiểm/ Người được bảo hiểm và Bảo hiểm AAA không thống nhất về nguyên nhân và mức độ tổn thất thì có thể trưng cầu giám định độc lập.</w:t>
      </w:r>
    </w:p>
    <w:p w14:paraId="486E92D4" w14:textId="77777777" w:rsidR="00A43809" w:rsidRPr="004433D0" w:rsidRDefault="00A43809" w:rsidP="002D0DB9">
      <w:pPr>
        <w:pStyle w:val="Heading1"/>
      </w:pPr>
      <w:r w:rsidRPr="004433D0">
        <w:t>THỦ TỤC KHIẾU NẠI VÀ GIẢI QUYẾT BỒI THƯỜNG</w:t>
      </w:r>
    </w:p>
    <w:p w14:paraId="55039CCA" w14:textId="77777777" w:rsidR="00A43809" w:rsidRPr="004433D0" w:rsidRDefault="00A43809" w:rsidP="002D0DB9">
      <w:pPr>
        <w:pStyle w:val="Heading2"/>
        <w:rPr>
          <w:b/>
          <w:i/>
        </w:rPr>
      </w:pPr>
      <w:r w:rsidRPr="004433D0">
        <w:rPr>
          <w:b/>
          <w:i/>
        </w:rPr>
        <w:t xml:space="preserve">Hồ sơ khiếu nại bao gồm: </w:t>
      </w:r>
    </w:p>
    <w:p w14:paraId="06A2E00E" w14:textId="77777777" w:rsidR="00A43809" w:rsidRPr="004433D0" w:rsidRDefault="00A43809" w:rsidP="00A226C9">
      <w:pPr>
        <w:pStyle w:val="Heading5"/>
      </w:pPr>
      <w:r w:rsidRPr="004433D0">
        <w:t>Thông báo tổn thất</w:t>
      </w:r>
    </w:p>
    <w:p w14:paraId="317A376D" w14:textId="77777777" w:rsidR="00A43809" w:rsidRPr="004433D0" w:rsidRDefault="00A43809" w:rsidP="00A226C9">
      <w:pPr>
        <w:pStyle w:val="Heading5"/>
      </w:pPr>
      <w:r w:rsidRPr="004433D0">
        <w:t>Yêu cầu bồi thường</w:t>
      </w:r>
    </w:p>
    <w:p w14:paraId="38AD2F3C" w14:textId="77777777" w:rsidR="00A43809" w:rsidRPr="004433D0" w:rsidRDefault="00A43809" w:rsidP="00A226C9">
      <w:pPr>
        <w:pStyle w:val="Heading5"/>
      </w:pPr>
      <w:r w:rsidRPr="004433D0">
        <w:t>Hợp đồng bảo hiểm/ Giấy chứng nhận bảo hiểm</w:t>
      </w:r>
    </w:p>
    <w:p w14:paraId="66F9D415" w14:textId="77777777" w:rsidR="00A43809" w:rsidRPr="004433D0" w:rsidRDefault="00A43809" w:rsidP="00A226C9">
      <w:pPr>
        <w:pStyle w:val="Heading5"/>
      </w:pPr>
      <w:r w:rsidRPr="004433D0">
        <w:t>Biên bản giám định</w:t>
      </w:r>
    </w:p>
    <w:p w14:paraId="194A07D1" w14:textId="77777777" w:rsidR="00A43809" w:rsidRPr="004433D0" w:rsidRDefault="00A43809" w:rsidP="00A226C9">
      <w:pPr>
        <w:pStyle w:val="Heading5"/>
      </w:pPr>
      <w:r w:rsidRPr="004433D0">
        <w:t>Bảng kê khai thiệt hại và các giấy tờ chứng minh thiệt hại.</w:t>
      </w:r>
    </w:p>
    <w:p w14:paraId="481A9CC4" w14:textId="77777777" w:rsidR="00A43809" w:rsidRPr="004433D0" w:rsidRDefault="00FA0979" w:rsidP="009029C0">
      <w:pPr>
        <w:pStyle w:val="Heading5"/>
      </w:pPr>
      <w:r w:rsidRPr="004433D0">
        <w:t>Các chứng từ, tài liệu liên quan khác theo yêu cầu của Bảo hiểm AAA tùy từng trường hợp cụ thể.</w:t>
      </w:r>
    </w:p>
    <w:p w14:paraId="3FFCDBC0" w14:textId="77777777" w:rsidR="00A43809" w:rsidRPr="004433D0" w:rsidRDefault="00A43809" w:rsidP="003F32E5">
      <w:pPr>
        <w:pStyle w:val="Heading2"/>
        <w:rPr>
          <w:b/>
          <w:i/>
        </w:rPr>
      </w:pPr>
      <w:r w:rsidRPr="004433D0">
        <w:rPr>
          <w:b/>
          <w:i/>
        </w:rPr>
        <w:t xml:space="preserve">Căn cứ bồi thường </w:t>
      </w:r>
    </w:p>
    <w:p w14:paraId="628738B4" w14:textId="77777777" w:rsidR="00A43809" w:rsidRPr="004433D0" w:rsidRDefault="005A610C" w:rsidP="00007ACD">
      <w:pPr>
        <w:pStyle w:val="Heading3"/>
      </w:pPr>
      <w:r w:rsidRPr="004433D0">
        <w:t>Trách nhiệm của Bảo hiểm AAA chỉ phát sinh nếu người thứ ba yêu cầu Người được bảo hiểm bồi thường do có hành vi gây thiệt hại cho người thứ ba trong thời hạn bảo hiểm.</w:t>
      </w:r>
    </w:p>
    <w:p w14:paraId="78973711" w14:textId="77777777" w:rsidR="005A610C" w:rsidRPr="004433D0" w:rsidRDefault="005A610C" w:rsidP="007F4103">
      <w:pPr>
        <w:pStyle w:val="Heading3"/>
      </w:pPr>
      <w:r w:rsidRPr="004433D0">
        <w:t>Tổng số tiền bồi thường của Bảo hiểm AAA không vượt quá giới hạn trách nhiệm bảo hiểm.</w:t>
      </w:r>
    </w:p>
    <w:p w14:paraId="5C2873AC" w14:textId="77777777" w:rsidR="00A43809" w:rsidRPr="004433D0" w:rsidRDefault="005A610C" w:rsidP="0092279B">
      <w:pPr>
        <w:pStyle w:val="Heading3"/>
      </w:pPr>
      <w:r w:rsidRPr="004433D0">
        <w:t>Trường hợp Người được bảo hiểm phải đóng tiền bảo lãnh hoặc ký quỹ để bảo đảm cho tài sản không bị lưu giữ hoặc để tránh việc khởi kiện tại tòa án thì theo yêu cầu của Người được bảo hiểm và thỏa thuận trong Hợp đồng bảo hiểm này Bảo hiểm AAA sẽ thực hiện việc bảo lãnh hoặc ký quỹ trong phạm vi giới hạn trách nhiệm bảo hiểm</w:t>
      </w:r>
      <w:r w:rsidR="00A43809" w:rsidRPr="004433D0">
        <w:t>.</w:t>
      </w:r>
    </w:p>
    <w:p w14:paraId="16EA67ED" w14:textId="77777777" w:rsidR="00A43809" w:rsidRPr="004433D0" w:rsidRDefault="00A43809" w:rsidP="00CB39BD">
      <w:pPr>
        <w:pStyle w:val="Heading2"/>
        <w:rPr>
          <w:b/>
          <w:i/>
        </w:rPr>
      </w:pPr>
      <w:r w:rsidRPr="004433D0">
        <w:rPr>
          <w:b/>
          <w:i/>
        </w:rPr>
        <w:t xml:space="preserve">Hình thức bồi thường: </w:t>
      </w:r>
    </w:p>
    <w:p w14:paraId="39A1ABCA" w14:textId="77777777" w:rsidR="00A43809" w:rsidRPr="004433D0" w:rsidRDefault="00A43809" w:rsidP="005A610C">
      <w:pPr>
        <w:ind w:left="547"/>
      </w:pPr>
      <w:r w:rsidRPr="004433D0">
        <w:t xml:space="preserve">Bảo hiểm AAA </w:t>
      </w:r>
      <w:r w:rsidR="005A610C" w:rsidRPr="004433D0">
        <w:t>thực hiện việc bồi thường bằng</w:t>
      </w:r>
      <w:r w:rsidRPr="004433D0">
        <w:t xml:space="preserve"> hình thức </w:t>
      </w:r>
      <w:r w:rsidR="005A610C" w:rsidRPr="004433D0">
        <w:t>t</w:t>
      </w:r>
      <w:r w:rsidRPr="004433D0">
        <w:t>rả tiền bồi thường.</w:t>
      </w:r>
    </w:p>
    <w:p w14:paraId="0A48432C" w14:textId="77777777" w:rsidR="00A43809" w:rsidRPr="004433D0" w:rsidRDefault="00A43809" w:rsidP="00A226C9">
      <w:pPr>
        <w:pStyle w:val="Heading2"/>
        <w:rPr>
          <w:b/>
          <w:i/>
        </w:rPr>
      </w:pPr>
      <w:r w:rsidRPr="004433D0">
        <w:rPr>
          <w:b/>
          <w:i/>
        </w:rPr>
        <w:t>Thời gian giải quyết yêu cầu bồi</w:t>
      </w:r>
      <w:r w:rsidRPr="004433D0">
        <w:rPr>
          <w:b/>
          <w:i/>
          <w:spacing w:val="5"/>
        </w:rPr>
        <w:t xml:space="preserve"> </w:t>
      </w:r>
      <w:r w:rsidRPr="004433D0">
        <w:rPr>
          <w:b/>
          <w:i/>
        </w:rPr>
        <w:t>thường:</w:t>
      </w:r>
    </w:p>
    <w:p w14:paraId="114599D9" w14:textId="77777777" w:rsidR="00A43809" w:rsidRPr="004433D0" w:rsidRDefault="00A43809" w:rsidP="003B2E9E">
      <w:pPr>
        <w:pStyle w:val="Heading3"/>
      </w:pPr>
      <w:r w:rsidRPr="004433D0">
        <w:t xml:space="preserve">Bảo hiểm AAA có nghĩa vụ xem xét và giải quyết yêu cầu bồi thường, trả tiền bảo hiểm trong vòng 30 (ba mươi) ngày kể từ ngày nhận được hồ sơ đầy đủ và hợp lệ, đồng thời không kéo dài quá 30 (ba mươi) ngày trong trường hợp phải tiến hành xác minh hồ sơ. </w:t>
      </w:r>
    </w:p>
    <w:p w14:paraId="362BC96A" w14:textId="77777777" w:rsidR="00A43809" w:rsidRPr="004433D0" w:rsidRDefault="00A43809" w:rsidP="003B2E9E">
      <w:pPr>
        <w:pStyle w:val="Heading3"/>
      </w:pPr>
      <w:r w:rsidRPr="004433D0">
        <w:t>Trong vòng 01 (một) năm kể từ ngày nhận được thông báo từ chối trách nhiệm của Bảo hiểm AAA, nếu Người được bảo hiểm không có ý kiến bằng văn bản cho Bảo hiểm AAA, hồ sơ sẽ không được Bảo hiểm AAA xem xét giải quyết.</w:t>
      </w:r>
    </w:p>
    <w:p w14:paraId="48DAA819" w14:textId="77777777" w:rsidR="00A43809" w:rsidRPr="004433D0" w:rsidRDefault="00A43809" w:rsidP="003B2E9E">
      <w:pPr>
        <w:pStyle w:val="Heading2"/>
        <w:rPr>
          <w:b/>
          <w:i/>
        </w:rPr>
      </w:pPr>
      <w:r w:rsidRPr="004433D0">
        <w:rPr>
          <w:b/>
          <w:i/>
        </w:rPr>
        <w:t>Thời hiệu khởi kiện:</w:t>
      </w:r>
    </w:p>
    <w:p w14:paraId="076F9097" w14:textId="77777777" w:rsidR="00A43809" w:rsidRPr="004433D0" w:rsidRDefault="00A43809" w:rsidP="003B2E9E">
      <w:pPr>
        <w:ind w:left="547"/>
      </w:pPr>
      <w:r w:rsidRPr="004433D0">
        <w:t xml:space="preserve">Thời hiệu khởi kiện các tranh chấp liên quan đến Hợp đồng bảo hiểm này là 03 (ba) năm kể từ thời điểm phát sinh tranh chấp. </w:t>
      </w:r>
    </w:p>
    <w:p w14:paraId="5E0AAB99" w14:textId="77777777" w:rsidR="00A43809" w:rsidRPr="004433D0" w:rsidRDefault="00A43809" w:rsidP="00777845">
      <w:pPr>
        <w:pStyle w:val="Heading1"/>
      </w:pPr>
      <w:r w:rsidRPr="004433D0">
        <w:t>CHẤM DỨT HIỆU LỰC BẢO HIỂM</w:t>
      </w:r>
    </w:p>
    <w:p w14:paraId="5A65F601" w14:textId="77777777" w:rsidR="00A43809" w:rsidRPr="004433D0" w:rsidRDefault="00A43809" w:rsidP="00777845">
      <w:r w:rsidRPr="004433D0">
        <w:t>Hợp đồng bảo hiểm này có thể bị chấm dứt trong các trường hợp sau:</w:t>
      </w:r>
    </w:p>
    <w:p w14:paraId="149B7402" w14:textId="77777777" w:rsidR="00FA79CF" w:rsidRPr="004433D0" w:rsidRDefault="00FA79CF" w:rsidP="00FA79CF">
      <w:pPr>
        <w:pStyle w:val="Heading2"/>
        <w:numPr>
          <w:ilvl w:val="1"/>
          <w:numId w:val="34"/>
        </w:numPr>
      </w:pPr>
      <w:r w:rsidRPr="004433D0">
        <w:t xml:space="preserve">Nếu Bên mua bảo hiểm/ Người được bảo hiểm yêu cầu chấm dứt hợp đồng, Bên mua bảo hiểm/ Người được bảo hiểm phải thông báo bằng văn bản cho Bảo hiểm AAA. Trong vòng 07 (bảy) ngày làm việc liên tục kể từ ngày nhận được thông báo chấm dứt hợp đồng, Bảo </w:t>
      </w:r>
      <w:r w:rsidRPr="004433D0">
        <w:lastRenderedPageBreak/>
        <w:t xml:space="preserve">hiểm AAA làm sửa đổi bổ sung chấm dứt hợp đồng và hoàn lại </w:t>
      </w:r>
      <w:r w:rsidR="001973AE" w:rsidRPr="004433D0">
        <w:t xml:space="preserve">70% </w:t>
      </w:r>
      <w:r w:rsidRPr="004433D0">
        <w:t>số phí bảo hiểm (bao gồm thuế GTGT) đã nộp tương ứng với thời gian còn lại của hợp đồng.</w:t>
      </w:r>
    </w:p>
    <w:p w14:paraId="2ABE3CEE" w14:textId="77777777" w:rsidR="00FA79CF" w:rsidRPr="004433D0" w:rsidRDefault="00FA79CF" w:rsidP="00FA79CF">
      <w:pPr>
        <w:pStyle w:val="Heading2"/>
        <w:numPr>
          <w:ilvl w:val="1"/>
          <w:numId w:val="34"/>
        </w:numPr>
      </w:pPr>
      <w:r w:rsidRPr="004433D0">
        <w:t xml:space="preserve">Nếu Bảo hiểm AAA yêu cầu chấm dứt hợp đồng, Bảo hiểm AAA sẽ thông báo bằng văn bản cho Bên mua bảo hiểm/ Người được bảo hiểm biết. Trong vòng 07 (bảy) ngày làm việc liên tục kể từ ngày Bên mua bảo hiểm/ Người được bảo hiểm nhận thông báo, nếu Bên mua bảo hiểm/ Người được bảo hiểm không có ý kiến nào khác, Bảo hiểm AAA làm sửa đổi bổ sung chấm dứt hợp đồng và hoàn trả 100% số phí bảo hiểm </w:t>
      </w:r>
      <w:r w:rsidR="001973AE" w:rsidRPr="004433D0">
        <w:t xml:space="preserve">(bao gồm thuế GTGT) </w:t>
      </w:r>
      <w:r w:rsidRPr="004433D0">
        <w:t>đã nộp tương ứng với thời gian còn lại của hợp đồng.</w:t>
      </w:r>
    </w:p>
    <w:p w14:paraId="5F3445E2" w14:textId="77777777" w:rsidR="00A43809" w:rsidRPr="004433D0" w:rsidRDefault="00FA79CF" w:rsidP="00FA79CF">
      <w:pPr>
        <w:pStyle w:val="Heading2"/>
        <w:numPr>
          <w:ilvl w:val="1"/>
          <w:numId w:val="34"/>
        </w:numPr>
      </w:pPr>
      <w:r w:rsidRPr="004433D0">
        <w:t>Việc hoàn phí chỉ được thực hiện sau khi có sửa đổi bổ sung chấm dứt hợp đồng, với điều kiện chưa xảy ra sự kiện bảo hiểm có thể phát sinh trách nhiệm bảo hiểm của Bảo hiểm AAA trong thời gian Hợp đồng bảo hiểm này có hiệu lực.</w:t>
      </w:r>
    </w:p>
    <w:p w14:paraId="7369DD9E" w14:textId="71507D15" w:rsidR="00A43809" w:rsidRPr="004433D0" w:rsidRDefault="00A43809" w:rsidP="000869AB">
      <w:pPr>
        <w:pStyle w:val="Heading1"/>
      </w:pPr>
      <w:r w:rsidRPr="004433D0">
        <w:t>đồng bảo hiểm</w:t>
      </w:r>
    </w:p>
    <w:p w14:paraId="3F67F387" w14:textId="77777777" w:rsidR="00A43809" w:rsidRPr="004433D0" w:rsidRDefault="00A43809" w:rsidP="000869AB">
      <w:pPr>
        <w:pStyle w:val="Heading2"/>
        <w:rPr>
          <w:b/>
          <w:i/>
        </w:rPr>
      </w:pPr>
      <w:r w:rsidRPr="004433D0">
        <w:rPr>
          <w:b/>
          <w:i/>
        </w:rPr>
        <w:t>Danh sách các Nhà đồng bảo hiểm và tỷ lệ đồng bảo hiểm:</w:t>
      </w:r>
    </w:p>
    <w:p w14:paraId="6B33325D" w14:textId="77777777" w:rsidR="006A516A" w:rsidRPr="004433D0" w:rsidRDefault="006A516A" w:rsidP="006A516A"/>
    <w:tbl>
      <w:tblPr>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780"/>
        <w:gridCol w:w="2160"/>
        <w:gridCol w:w="2112"/>
      </w:tblGrid>
      <w:tr w:rsidR="002F73EE" w:rsidRPr="004433D0" w14:paraId="3E99368D" w14:textId="77777777" w:rsidTr="009D679B">
        <w:trPr>
          <w:trHeight w:val="980"/>
        </w:trPr>
        <w:tc>
          <w:tcPr>
            <w:tcW w:w="720" w:type="dxa"/>
            <w:vAlign w:val="center"/>
          </w:tcPr>
          <w:p w14:paraId="5BDE7240" w14:textId="22217E4A" w:rsidR="006A516A" w:rsidRPr="004433D0" w:rsidRDefault="00112FF0" w:rsidP="009D679B">
            <w:pPr>
              <w:pStyle w:val="TableParagraph"/>
              <w:spacing w:before="120" w:after="120" w:line="288" w:lineRule="auto"/>
              <w:ind w:left="3" w:right="36"/>
              <w:jc w:val="center"/>
              <w:rPr>
                <w:b/>
              </w:rPr>
            </w:pPr>
            <w:r>
              <w:rPr>
                <w:b/>
                <w:spacing w:val="-5"/>
              </w:rPr>
              <w:t>STT</w:t>
            </w:r>
          </w:p>
        </w:tc>
        <w:tc>
          <w:tcPr>
            <w:tcW w:w="3780" w:type="dxa"/>
            <w:vAlign w:val="center"/>
          </w:tcPr>
          <w:p w14:paraId="7FD1F709" w14:textId="77777777" w:rsidR="006A516A" w:rsidRPr="004433D0" w:rsidRDefault="006A516A" w:rsidP="009D679B">
            <w:pPr>
              <w:pStyle w:val="TableParagraph"/>
              <w:spacing w:before="120" w:after="120" w:line="288" w:lineRule="auto"/>
              <w:jc w:val="center"/>
              <w:rPr>
                <w:b/>
              </w:rPr>
            </w:pPr>
            <w:r w:rsidRPr="004433D0">
              <w:rPr>
                <w:b/>
              </w:rPr>
              <w:t>Các Nhà đồng</w:t>
            </w:r>
            <w:r w:rsidRPr="004433D0">
              <w:rPr>
                <w:b/>
                <w:spacing w:val="-1"/>
              </w:rPr>
              <w:t xml:space="preserve"> </w:t>
            </w:r>
            <w:r w:rsidRPr="004433D0">
              <w:rPr>
                <w:b/>
              </w:rPr>
              <w:t>bảo</w:t>
            </w:r>
            <w:r w:rsidRPr="004433D0">
              <w:rPr>
                <w:b/>
                <w:spacing w:val="-4"/>
              </w:rPr>
              <w:t xml:space="preserve"> hiểm</w:t>
            </w:r>
          </w:p>
        </w:tc>
        <w:tc>
          <w:tcPr>
            <w:tcW w:w="2160" w:type="dxa"/>
            <w:vAlign w:val="center"/>
          </w:tcPr>
          <w:p w14:paraId="34FF02CA" w14:textId="77777777" w:rsidR="006A516A" w:rsidRPr="004433D0" w:rsidRDefault="006A516A" w:rsidP="009D679B">
            <w:pPr>
              <w:pStyle w:val="TableParagraph"/>
              <w:spacing w:before="120" w:after="120" w:line="288" w:lineRule="auto"/>
              <w:jc w:val="center"/>
              <w:rPr>
                <w:b/>
              </w:rPr>
            </w:pPr>
            <w:r w:rsidRPr="004433D0">
              <w:rPr>
                <w:b/>
              </w:rPr>
              <w:t>Tỷ</w:t>
            </w:r>
            <w:r w:rsidRPr="004433D0">
              <w:rPr>
                <w:b/>
                <w:spacing w:val="-7"/>
              </w:rPr>
              <w:t xml:space="preserve"> </w:t>
            </w:r>
            <w:r w:rsidRPr="004433D0">
              <w:rPr>
                <w:b/>
              </w:rPr>
              <w:t>lệ</w:t>
            </w:r>
            <w:r w:rsidRPr="004433D0">
              <w:rPr>
                <w:b/>
                <w:spacing w:val="-7"/>
              </w:rPr>
              <w:t xml:space="preserve"> </w:t>
            </w:r>
            <w:r w:rsidRPr="004433D0">
              <w:rPr>
                <w:b/>
              </w:rPr>
              <w:t>đồng</w:t>
            </w:r>
            <w:r w:rsidRPr="004433D0">
              <w:rPr>
                <w:b/>
                <w:spacing w:val="-7"/>
              </w:rPr>
              <w:t xml:space="preserve"> </w:t>
            </w:r>
            <w:r w:rsidRPr="004433D0">
              <w:rPr>
                <w:b/>
              </w:rPr>
              <w:t>bảo</w:t>
            </w:r>
            <w:r w:rsidRPr="004433D0">
              <w:rPr>
                <w:b/>
                <w:spacing w:val="-7"/>
              </w:rPr>
              <w:t xml:space="preserve"> </w:t>
            </w:r>
            <w:r w:rsidRPr="004433D0">
              <w:rPr>
                <w:b/>
              </w:rPr>
              <w:t>hiểm</w:t>
            </w:r>
            <w:r w:rsidRPr="004433D0">
              <w:rPr>
                <w:b/>
                <w:spacing w:val="-9"/>
              </w:rPr>
              <w:t xml:space="preserve"> </w:t>
            </w:r>
            <w:r w:rsidRPr="004433D0">
              <w:rPr>
                <w:b/>
              </w:rPr>
              <w:t>trên 100% đơn gốc</w:t>
            </w:r>
          </w:p>
        </w:tc>
        <w:tc>
          <w:tcPr>
            <w:tcW w:w="2112" w:type="dxa"/>
            <w:vAlign w:val="center"/>
          </w:tcPr>
          <w:p w14:paraId="361AD63A" w14:textId="77777777" w:rsidR="006A516A" w:rsidRPr="004433D0" w:rsidRDefault="006A516A" w:rsidP="009D679B">
            <w:pPr>
              <w:pStyle w:val="TableParagraph"/>
              <w:spacing w:before="120" w:after="120" w:line="288" w:lineRule="auto"/>
              <w:jc w:val="center"/>
              <w:rPr>
                <w:b/>
              </w:rPr>
            </w:pPr>
            <w:r w:rsidRPr="004433D0">
              <w:rPr>
                <w:b/>
              </w:rPr>
              <w:t>Số tiền bảo hiểm</w:t>
            </w:r>
            <w:r w:rsidRPr="004433D0">
              <w:rPr>
                <w:b/>
              </w:rPr>
              <w:br/>
              <w:t>(</w:t>
            </w:r>
            <w:fldSimple w:instr=" mergefield ctnt_tien ">
              <w:r w:rsidRPr="004433D0">
                <w:rPr>
                  <w:noProof/>
                </w:rPr>
                <w:t>«ctnt_tien»</w:t>
              </w:r>
            </w:fldSimple>
            <w:r w:rsidRPr="004433D0">
              <w:rPr>
                <w:b/>
              </w:rPr>
              <w:t>)</w:t>
            </w:r>
          </w:p>
        </w:tc>
      </w:tr>
      <w:tr w:rsidR="002F73EE" w:rsidRPr="004433D0" w14:paraId="504F88A2" w14:textId="77777777" w:rsidTr="009D679B">
        <w:trPr>
          <w:trHeight w:val="365"/>
        </w:trPr>
        <w:tc>
          <w:tcPr>
            <w:tcW w:w="720" w:type="dxa"/>
          </w:tcPr>
          <w:p w14:paraId="16CEA401" w14:textId="77777777" w:rsidR="006A516A" w:rsidRPr="004433D0" w:rsidRDefault="006A516A" w:rsidP="009D679B">
            <w:pPr>
              <w:pStyle w:val="TableParagraph"/>
              <w:spacing w:before="120" w:after="120" w:line="288" w:lineRule="auto"/>
              <w:ind w:left="35"/>
              <w:jc w:val="center"/>
            </w:pPr>
            <w:r w:rsidRPr="004433D0">
              <w:rPr>
                <w:spacing w:val="-10"/>
              </w:rPr>
              <w:t>1</w:t>
            </w:r>
          </w:p>
        </w:tc>
        <w:tc>
          <w:tcPr>
            <w:tcW w:w="3780" w:type="dxa"/>
          </w:tcPr>
          <w:p w14:paraId="1076799B" w14:textId="77777777" w:rsidR="006A516A" w:rsidRPr="004433D0" w:rsidRDefault="00724690" w:rsidP="009D679B">
            <w:pPr>
              <w:pStyle w:val="TableParagraph"/>
              <w:spacing w:before="120" w:after="120" w:line="288" w:lineRule="auto"/>
              <w:ind w:left="105"/>
              <w:jc w:val="left"/>
            </w:pPr>
            <w:fldSimple w:instr=" mergefield ctten_dvi ">
              <w:r w:rsidR="006A516A" w:rsidRPr="004433D0">
                <w:rPr>
                  <w:noProof/>
                </w:rPr>
                <w:t>«ctten_dvi»</w:t>
              </w:r>
            </w:fldSimple>
          </w:p>
        </w:tc>
        <w:tc>
          <w:tcPr>
            <w:tcW w:w="2160" w:type="dxa"/>
          </w:tcPr>
          <w:p w14:paraId="2C23EE7A" w14:textId="77777777" w:rsidR="006A516A" w:rsidRPr="004433D0" w:rsidRDefault="00724690" w:rsidP="009D679B">
            <w:pPr>
              <w:pStyle w:val="TableParagraph"/>
              <w:spacing w:before="120" w:after="120" w:line="288" w:lineRule="auto"/>
              <w:ind w:left="32" w:right="90"/>
              <w:jc w:val="center"/>
            </w:pPr>
            <w:fldSimple w:instr=" mergefield ctpt_dong ">
              <w:r w:rsidR="006A516A" w:rsidRPr="004433D0">
                <w:rPr>
                  <w:noProof/>
                </w:rPr>
                <w:t>«ctpt_dong»</w:t>
              </w:r>
            </w:fldSimple>
            <w:r w:rsidR="006A516A" w:rsidRPr="004433D0">
              <w:t xml:space="preserve"> %</w:t>
            </w:r>
          </w:p>
        </w:tc>
        <w:tc>
          <w:tcPr>
            <w:tcW w:w="2112" w:type="dxa"/>
          </w:tcPr>
          <w:p w14:paraId="79807683" w14:textId="0D9908C9" w:rsidR="006A516A" w:rsidRPr="004433D0" w:rsidRDefault="00724690" w:rsidP="009D679B">
            <w:pPr>
              <w:pStyle w:val="TableParagraph"/>
              <w:spacing w:before="120" w:after="120" w:line="288" w:lineRule="auto"/>
              <w:ind w:left="32" w:right="90"/>
              <w:jc w:val="center"/>
            </w:pPr>
            <w:fldSimple w:instr=" mergefield cttien_dong ">
              <w:r w:rsidR="006A516A" w:rsidRPr="004433D0">
                <w:rPr>
                  <w:noProof/>
                </w:rPr>
                <w:t>«cttien_dong»</w:t>
              </w:r>
            </w:fldSimple>
          </w:p>
        </w:tc>
      </w:tr>
      <w:tr w:rsidR="002F73EE" w:rsidRPr="004433D0" w14:paraId="75B3C323" w14:textId="77777777" w:rsidTr="009D679B">
        <w:trPr>
          <w:trHeight w:val="366"/>
        </w:trPr>
        <w:tc>
          <w:tcPr>
            <w:tcW w:w="720" w:type="dxa"/>
          </w:tcPr>
          <w:p w14:paraId="1639913C" w14:textId="77777777" w:rsidR="006A516A" w:rsidRPr="004433D0" w:rsidRDefault="006A516A" w:rsidP="009D679B">
            <w:pPr>
              <w:pStyle w:val="TableParagraph"/>
              <w:spacing w:before="120" w:after="120" w:line="288" w:lineRule="auto"/>
              <w:ind w:left="35"/>
              <w:jc w:val="center"/>
              <w:rPr>
                <w:spacing w:val="-10"/>
              </w:rPr>
            </w:pPr>
            <w:r w:rsidRPr="004433D0">
              <w:rPr>
                <w:spacing w:val="-10"/>
              </w:rPr>
              <w:fldChar w:fldCharType="begin"/>
            </w:r>
            <w:r w:rsidRPr="004433D0">
              <w:rPr>
                <w:spacing w:val="-10"/>
              </w:rPr>
              <w:instrText xml:space="preserve"> mergefield TableStart:DONG </w:instrText>
            </w:r>
            <w:r w:rsidRPr="004433D0">
              <w:rPr>
                <w:spacing w:val="-10"/>
              </w:rPr>
              <w:fldChar w:fldCharType="separate"/>
            </w:r>
            <w:r w:rsidRPr="004433D0">
              <w:rPr>
                <w:noProof/>
                <w:spacing w:val="-10"/>
              </w:rPr>
              <w:t>«TableStart:DONG»</w:t>
            </w:r>
            <w:r w:rsidRPr="004433D0">
              <w:rPr>
                <w:spacing w:val="-10"/>
              </w:rPr>
              <w:fldChar w:fldCharType="end"/>
            </w:r>
          </w:p>
          <w:p w14:paraId="3985713B" w14:textId="77777777" w:rsidR="006A516A" w:rsidRPr="004433D0" w:rsidRDefault="006A516A" w:rsidP="009D679B">
            <w:pPr>
              <w:pStyle w:val="TableParagraph"/>
              <w:spacing w:before="120" w:after="120" w:line="288" w:lineRule="auto"/>
              <w:ind w:left="35"/>
              <w:jc w:val="center"/>
            </w:pPr>
            <w:r w:rsidRPr="004433D0">
              <w:rPr>
                <w:spacing w:val="-10"/>
              </w:rPr>
              <w:fldChar w:fldCharType="begin"/>
            </w:r>
            <w:r w:rsidRPr="004433D0">
              <w:rPr>
                <w:spacing w:val="-10"/>
              </w:rPr>
              <w:instrText xml:space="preserve"> mergefield stt </w:instrText>
            </w:r>
            <w:r w:rsidRPr="004433D0">
              <w:rPr>
                <w:spacing w:val="-10"/>
              </w:rPr>
              <w:fldChar w:fldCharType="separate"/>
            </w:r>
            <w:r w:rsidRPr="004433D0">
              <w:rPr>
                <w:noProof/>
                <w:spacing w:val="-10"/>
              </w:rPr>
              <w:t>«stt»</w:t>
            </w:r>
            <w:r w:rsidRPr="004433D0">
              <w:rPr>
                <w:spacing w:val="-10"/>
              </w:rPr>
              <w:fldChar w:fldCharType="end"/>
            </w:r>
          </w:p>
        </w:tc>
        <w:tc>
          <w:tcPr>
            <w:tcW w:w="3780" w:type="dxa"/>
          </w:tcPr>
          <w:p w14:paraId="4F55B462" w14:textId="77777777" w:rsidR="006A516A" w:rsidRPr="004433D0" w:rsidRDefault="006A516A" w:rsidP="009D679B">
            <w:pPr>
              <w:pStyle w:val="TableParagraph"/>
              <w:spacing w:before="120" w:after="120" w:line="288" w:lineRule="auto"/>
              <w:jc w:val="left"/>
            </w:pPr>
            <w:r w:rsidRPr="004433D0">
              <w:t xml:space="preserve"> </w:t>
            </w:r>
            <w:fldSimple w:instr=" mergefield ten ">
              <w:r w:rsidRPr="004433D0">
                <w:rPr>
                  <w:noProof/>
                </w:rPr>
                <w:t>«ten»</w:t>
              </w:r>
            </w:fldSimple>
          </w:p>
        </w:tc>
        <w:tc>
          <w:tcPr>
            <w:tcW w:w="2160" w:type="dxa"/>
          </w:tcPr>
          <w:p w14:paraId="25F5E62D" w14:textId="77777777" w:rsidR="006A516A" w:rsidRPr="004433D0" w:rsidRDefault="00724690" w:rsidP="009D679B">
            <w:pPr>
              <w:jc w:val="center"/>
            </w:pPr>
            <w:fldSimple w:instr=" mergefield pt ">
              <w:r w:rsidR="006A516A" w:rsidRPr="004433D0">
                <w:rPr>
                  <w:noProof/>
                </w:rPr>
                <w:t>«pt»</w:t>
              </w:r>
            </w:fldSimple>
            <w:r w:rsidR="006A516A" w:rsidRPr="004433D0">
              <w:t xml:space="preserve"> %</w:t>
            </w:r>
          </w:p>
        </w:tc>
        <w:tc>
          <w:tcPr>
            <w:tcW w:w="2112" w:type="dxa"/>
          </w:tcPr>
          <w:p w14:paraId="658C0644" w14:textId="222C5CDF" w:rsidR="006A516A" w:rsidRPr="004433D0" w:rsidRDefault="00724690" w:rsidP="009D679B">
            <w:pPr>
              <w:pStyle w:val="TableParagraph"/>
              <w:spacing w:before="120" w:after="120" w:line="288" w:lineRule="auto"/>
              <w:ind w:left="32" w:right="90"/>
              <w:jc w:val="center"/>
            </w:pPr>
            <w:fldSimple w:instr=" mergefield tien ">
              <w:r w:rsidR="006A516A" w:rsidRPr="004433D0">
                <w:rPr>
                  <w:noProof/>
                </w:rPr>
                <w:t>«tien»</w:t>
              </w:r>
            </w:fldSimple>
          </w:p>
          <w:p w14:paraId="47D94834" w14:textId="77777777" w:rsidR="006A516A" w:rsidRPr="004433D0" w:rsidRDefault="00724690" w:rsidP="009D679B">
            <w:pPr>
              <w:pStyle w:val="TableParagraph"/>
              <w:spacing w:before="120" w:after="120" w:line="288" w:lineRule="auto"/>
              <w:ind w:left="32" w:right="90"/>
              <w:jc w:val="center"/>
            </w:pPr>
            <w:fldSimple w:instr=" mergefield TableEnd:DONG ">
              <w:r w:rsidR="006A516A" w:rsidRPr="004433D0">
                <w:rPr>
                  <w:noProof/>
                </w:rPr>
                <w:t>«TableEnd:DONG»</w:t>
              </w:r>
            </w:fldSimple>
          </w:p>
        </w:tc>
      </w:tr>
      <w:tr w:rsidR="006A516A" w:rsidRPr="004433D0" w14:paraId="54BAFE95" w14:textId="77777777" w:rsidTr="009D679B">
        <w:trPr>
          <w:trHeight w:val="366"/>
        </w:trPr>
        <w:tc>
          <w:tcPr>
            <w:tcW w:w="720" w:type="dxa"/>
          </w:tcPr>
          <w:p w14:paraId="0C52042A" w14:textId="77777777" w:rsidR="006A516A" w:rsidRPr="004433D0" w:rsidRDefault="006A516A" w:rsidP="009D679B">
            <w:pPr>
              <w:pStyle w:val="TableParagraph"/>
              <w:spacing w:before="120" w:after="120" w:line="288" w:lineRule="auto"/>
              <w:jc w:val="left"/>
            </w:pPr>
          </w:p>
        </w:tc>
        <w:tc>
          <w:tcPr>
            <w:tcW w:w="3780" w:type="dxa"/>
          </w:tcPr>
          <w:p w14:paraId="417668D8" w14:textId="77777777" w:rsidR="006A516A" w:rsidRPr="004433D0" w:rsidRDefault="006A516A" w:rsidP="009D679B">
            <w:pPr>
              <w:pStyle w:val="TableParagraph"/>
              <w:spacing w:before="120" w:after="120" w:line="288" w:lineRule="auto"/>
              <w:jc w:val="center"/>
              <w:rPr>
                <w:b/>
              </w:rPr>
            </w:pPr>
            <w:r w:rsidRPr="004433D0">
              <w:rPr>
                <w:b/>
              </w:rPr>
              <w:t>Tổng</w:t>
            </w:r>
            <w:r w:rsidRPr="004433D0">
              <w:rPr>
                <w:b/>
                <w:spacing w:val="-1"/>
              </w:rPr>
              <w:t xml:space="preserve"> </w:t>
            </w:r>
            <w:r w:rsidRPr="004433D0">
              <w:rPr>
                <w:b/>
                <w:spacing w:val="-2"/>
              </w:rPr>
              <w:t>cộng:</w:t>
            </w:r>
          </w:p>
        </w:tc>
        <w:tc>
          <w:tcPr>
            <w:tcW w:w="2160" w:type="dxa"/>
          </w:tcPr>
          <w:p w14:paraId="76A0F909" w14:textId="77777777" w:rsidR="006A516A" w:rsidRPr="004433D0" w:rsidRDefault="006A516A" w:rsidP="009D679B">
            <w:pPr>
              <w:pStyle w:val="TableParagraph"/>
              <w:spacing w:before="120" w:after="120" w:line="288" w:lineRule="auto"/>
              <w:ind w:left="32" w:right="90"/>
              <w:jc w:val="center"/>
              <w:rPr>
                <w:b/>
              </w:rPr>
            </w:pPr>
            <w:r w:rsidRPr="004433D0">
              <w:rPr>
                <w:b/>
                <w:spacing w:val="-4"/>
              </w:rPr>
              <w:t>100%</w:t>
            </w:r>
          </w:p>
        </w:tc>
        <w:tc>
          <w:tcPr>
            <w:tcW w:w="2112" w:type="dxa"/>
          </w:tcPr>
          <w:p w14:paraId="187ED4EB" w14:textId="5E290945" w:rsidR="006A516A" w:rsidRPr="004433D0" w:rsidRDefault="006A516A" w:rsidP="009D679B">
            <w:pPr>
              <w:pStyle w:val="TableParagraph"/>
              <w:spacing w:before="120" w:after="120" w:line="288" w:lineRule="auto"/>
              <w:ind w:left="32" w:right="90"/>
              <w:jc w:val="center"/>
              <w:rPr>
                <w:b/>
                <w:spacing w:val="-4"/>
              </w:rPr>
            </w:pPr>
            <w:r w:rsidRPr="004433D0">
              <w:rPr>
                <w:b/>
                <w:spacing w:val="-4"/>
              </w:rPr>
              <w:fldChar w:fldCharType="begin"/>
            </w:r>
            <w:r w:rsidRPr="004433D0">
              <w:rPr>
                <w:b/>
                <w:spacing w:val="-4"/>
              </w:rPr>
              <w:instrText xml:space="preserve"> mergefield cttong_tien_dong </w:instrText>
            </w:r>
            <w:r w:rsidRPr="004433D0">
              <w:rPr>
                <w:b/>
                <w:spacing w:val="-4"/>
              </w:rPr>
              <w:fldChar w:fldCharType="separate"/>
            </w:r>
            <w:r w:rsidRPr="004433D0">
              <w:rPr>
                <w:b/>
                <w:noProof/>
                <w:spacing w:val="-4"/>
              </w:rPr>
              <w:t>«cttong_tien_dong»</w:t>
            </w:r>
            <w:r w:rsidRPr="004433D0">
              <w:rPr>
                <w:b/>
                <w:spacing w:val="-4"/>
              </w:rPr>
              <w:fldChar w:fldCharType="end"/>
            </w:r>
          </w:p>
        </w:tc>
      </w:tr>
    </w:tbl>
    <w:p w14:paraId="11F66913" w14:textId="77777777" w:rsidR="00A43809" w:rsidRPr="004433D0" w:rsidRDefault="00A43809" w:rsidP="00E11F1A">
      <w:pPr>
        <w:pStyle w:val="NoSpacing"/>
      </w:pPr>
    </w:p>
    <w:p w14:paraId="38131EB3" w14:textId="77777777" w:rsidR="00A43809" w:rsidRPr="004433D0" w:rsidRDefault="00A43809" w:rsidP="00E11F1A">
      <w:pPr>
        <w:pStyle w:val="Heading2"/>
        <w:rPr>
          <w:b/>
          <w:i/>
        </w:rPr>
      </w:pPr>
      <w:r w:rsidRPr="004433D0">
        <w:rPr>
          <w:b/>
          <w:i/>
        </w:rPr>
        <w:t>Quyền lợi và trách nhiệm của các Nhà đồng bảo hiểm:</w:t>
      </w:r>
    </w:p>
    <w:p w14:paraId="508D927E" w14:textId="77777777" w:rsidR="00A43809" w:rsidRPr="004433D0" w:rsidRDefault="00A43809" w:rsidP="00871D82">
      <w:pPr>
        <w:ind w:left="547"/>
      </w:pPr>
      <w:r w:rsidRPr="004433D0">
        <w:t>Mọi quyền lợi và trách nhiệm phát sinh từ Hợp đồng bảo hiểm này sẽ được phân chia giữa</w:t>
      </w:r>
      <w:r w:rsidRPr="004433D0">
        <w:rPr>
          <w:spacing w:val="-1"/>
        </w:rPr>
        <w:t xml:space="preserve"> Bảo hiểm </w:t>
      </w:r>
      <w:r w:rsidRPr="004433D0">
        <w:t>AAA và các Nhà đồng bảo hiểm theo tỷ lệ đồng bảo hiểm nêu trên. Bảo hiểm AAA và các Nhà đồng bảo hiểm sẽ chịu trách nhiệm độc lập và riêng rẽ đối với Người được bảo hiểm/ Người thụ hưởng về mọi thiệt hại phát sinh từ việc vi phạm bất kỳ cam kết nào liên quan đến thực hiện Hợp đồng bảo hiểm này.</w:t>
      </w:r>
    </w:p>
    <w:p w14:paraId="6239C0F7" w14:textId="77777777" w:rsidR="00A43809" w:rsidRPr="004433D0" w:rsidRDefault="00A43809" w:rsidP="002D0DB9">
      <w:pPr>
        <w:pStyle w:val="Heading1"/>
      </w:pPr>
      <w:r w:rsidRPr="004433D0">
        <w:t>CAM KẾT CHUNG</w:t>
      </w:r>
    </w:p>
    <w:p w14:paraId="5CACB1B9" w14:textId="77777777" w:rsidR="00A43809" w:rsidRPr="004433D0" w:rsidRDefault="00A43809" w:rsidP="006047C8">
      <w:pPr>
        <w:pStyle w:val="Heading2"/>
      </w:pPr>
      <w:r w:rsidRPr="004433D0">
        <w:t>Các Bên cam kết thực hiện nghiêm chỉnh và đầy đủ các quy định trong Hợp đồng này.</w:t>
      </w:r>
    </w:p>
    <w:p w14:paraId="682AF8EC" w14:textId="77777777" w:rsidR="00A43809" w:rsidRPr="004433D0" w:rsidRDefault="00A43809" w:rsidP="00E24204">
      <w:pPr>
        <w:pStyle w:val="Heading2"/>
      </w:pPr>
      <w:r w:rsidRPr="004433D0">
        <w:t>Hợp đồng này chỉ được sửa đổi, bổ sung nếu có sự thống nhất bằng văn bản của Bảo hiểm AAA và Bên mua bảo hiểm/ Người được bảo hiểm. Các bất đồng phát sinh trong quá trình thực hiện Hợp đồng sẽ được các bên giải quyết thông qua thương lượng trực tiếp. Mọi tranh chấp xảy ra nếu không thể giải quyết được bằng thương lượng sẽ đưa ra Tòa án cấp có thẩm quyền tại Việt Nam giải quyết.</w:t>
      </w:r>
    </w:p>
    <w:p w14:paraId="539C5318" w14:textId="77777777" w:rsidR="00A43809" w:rsidRPr="004433D0" w:rsidRDefault="00A43809" w:rsidP="00E24204">
      <w:pPr>
        <w:pStyle w:val="Heading2"/>
      </w:pPr>
      <w:r w:rsidRPr="004433D0">
        <w:t>Bên mua bảo hiểm/ Người được bảo hiểm/ Người thụ hưởng đồng ý và chấp nhận để Bảo hiểm AAA được phép sử dụng dữ liệu của các bên được thể hiện trên Hợp đồng bảo hiểm/Giấy chứng nhận bảo hiểm này theo quy định pháp luật.</w:t>
      </w:r>
    </w:p>
    <w:p w14:paraId="2F2CA5FF" w14:textId="77777777" w:rsidR="00A43809" w:rsidRPr="004433D0" w:rsidRDefault="00A43809" w:rsidP="00E24204">
      <w:pPr>
        <w:pStyle w:val="Heading2"/>
      </w:pPr>
      <w:r w:rsidRPr="004433D0">
        <w:t>Các tài liệu sau là bộ phận đính kèm và không tách rời hợp đồng bảo hiểm này:</w:t>
      </w:r>
    </w:p>
    <w:p w14:paraId="5EE8FF27" w14:textId="77777777" w:rsidR="00A43809" w:rsidRPr="004433D0" w:rsidRDefault="00A43809" w:rsidP="00AE2C61">
      <w:pPr>
        <w:pStyle w:val="Heading5"/>
      </w:pPr>
      <w:r w:rsidRPr="004433D0">
        <w:lastRenderedPageBreak/>
        <w:t>Giấy yêu cầu bảo hiểm</w:t>
      </w:r>
    </w:p>
    <w:p w14:paraId="2B915B01" w14:textId="77777777" w:rsidR="00A43809" w:rsidRPr="004433D0" w:rsidRDefault="00A43809" w:rsidP="00AE2C61">
      <w:pPr>
        <w:pStyle w:val="Heading5"/>
      </w:pPr>
      <w:r w:rsidRPr="004433D0">
        <w:t xml:space="preserve">Giấy chứng nhận </w:t>
      </w:r>
    </w:p>
    <w:p w14:paraId="025CF50E" w14:textId="77777777" w:rsidR="00A43809" w:rsidRPr="004433D0" w:rsidRDefault="00A43809" w:rsidP="00AE2C61">
      <w:pPr>
        <w:pStyle w:val="Heading5"/>
      </w:pPr>
      <w:r w:rsidRPr="004433D0">
        <w:t>Các quy tắc, điều khoản bảo hiểm</w:t>
      </w:r>
    </w:p>
    <w:p w14:paraId="4331DCB3" w14:textId="77777777" w:rsidR="00A43809" w:rsidRPr="004433D0" w:rsidRDefault="00A43809" w:rsidP="00AE2C61">
      <w:pPr>
        <w:pStyle w:val="Heading5"/>
      </w:pPr>
      <w:r w:rsidRPr="004433D0">
        <w:t xml:space="preserve">Sửa đổi bổ sung (nếu có) </w:t>
      </w:r>
    </w:p>
    <w:p w14:paraId="6AEC84DC" w14:textId="77777777" w:rsidR="00A43809" w:rsidRPr="004433D0" w:rsidRDefault="00A43809" w:rsidP="00AE2C61">
      <w:pPr>
        <w:pStyle w:val="Heading5"/>
      </w:pPr>
      <w:r w:rsidRPr="004433D0">
        <w:t>Các tài liệu liên quan khác (nếu có)</w:t>
      </w:r>
    </w:p>
    <w:p w14:paraId="0EB1E7DB" w14:textId="77777777" w:rsidR="00A43809" w:rsidRPr="004433D0" w:rsidRDefault="00A43809" w:rsidP="00650122">
      <w:pPr>
        <w:pStyle w:val="Heading2"/>
      </w:pPr>
      <w:r w:rsidRPr="004433D0">
        <w:t xml:space="preserve">Hợp đồng bảo hiểm này được lập bằng tiếng Việt và tuân theo quy định pháp luật Việt Nam. </w:t>
      </w:r>
    </w:p>
    <w:p w14:paraId="5A1880D1" w14:textId="77777777" w:rsidR="00A43809" w:rsidRPr="004433D0" w:rsidRDefault="00A43809" w:rsidP="00650122">
      <w:pPr>
        <w:pStyle w:val="Heading2"/>
      </w:pPr>
      <w:r w:rsidRPr="004433D0">
        <w:t>Hợp đồng được lập thành …[tùy theo yêu cầu] ([bằng chữ]) bản, Bên mua bảo hiểm/ Người được bảo hiểm giữ … ([bằng chữ]) bản, Người thụ hưởng giữ … ([bằng chữ]) bản, Bảo Hiểm AAA giữ … ([bằng chữ]), mỗi Nhà đồng bảo hiểm giữ … ([bằng chữ]) bản có giá trị pháp lý ngang nhau.</w:t>
      </w:r>
    </w:p>
    <w:p w14:paraId="7912BDF8" w14:textId="398C361D" w:rsidR="00BD3FB3" w:rsidRPr="004433D0" w:rsidRDefault="00A43809" w:rsidP="00BD3FB3">
      <w:pPr>
        <w:pStyle w:val="Nguoiky"/>
      </w:pPr>
      <w:r w:rsidRPr="004433D0">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654"/>
      </w:tblGrid>
      <w:tr w:rsidR="002F73EE" w:rsidRPr="004433D0" w14:paraId="511CB83D" w14:textId="77777777" w:rsidTr="009D679B">
        <w:tc>
          <w:tcPr>
            <w:tcW w:w="4653" w:type="dxa"/>
          </w:tcPr>
          <w:p w14:paraId="13791AE0" w14:textId="77777777" w:rsidR="00BD3FB3" w:rsidRPr="004433D0" w:rsidRDefault="00BD3FB3" w:rsidP="009D679B">
            <w:pPr>
              <w:jc w:val="center"/>
              <w:rPr>
                <w:b/>
                <w:bCs/>
              </w:rPr>
            </w:pPr>
            <w:r w:rsidRPr="004433D0">
              <w:rPr>
                <w:b/>
                <w:bCs/>
              </w:rPr>
              <w:t>BÊN MUA BẢO HIỂM</w:t>
            </w:r>
          </w:p>
          <w:p w14:paraId="2808C8AF" w14:textId="77777777" w:rsidR="00BD3FB3" w:rsidRPr="004433D0" w:rsidRDefault="00BD3FB3" w:rsidP="009D679B">
            <w:pPr>
              <w:jc w:val="center"/>
              <w:rPr>
                <w:b/>
                <w:bCs/>
              </w:rPr>
            </w:pPr>
            <w:r w:rsidRPr="004433D0">
              <w:rPr>
                <w:b/>
                <w:bCs/>
              </w:rPr>
              <w:fldChar w:fldCharType="begin"/>
            </w:r>
            <w:r w:rsidRPr="004433D0">
              <w:rPr>
                <w:b/>
                <w:bCs/>
              </w:rPr>
              <w:instrText xml:space="preserve"> mergefield ctten </w:instrText>
            </w:r>
            <w:r w:rsidRPr="004433D0">
              <w:rPr>
                <w:b/>
                <w:bCs/>
              </w:rPr>
              <w:fldChar w:fldCharType="separate"/>
            </w:r>
            <w:r w:rsidRPr="004433D0">
              <w:rPr>
                <w:b/>
                <w:bCs/>
                <w:noProof/>
              </w:rPr>
              <w:t>«ctten»</w:t>
            </w:r>
            <w:r w:rsidRPr="004433D0">
              <w:rPr>
                <w:b/>
                <w:bCs/>
              </w:rPr>
              <w:fldChar w:fldCharType="end"/>
            </w:r>
          </w:p>
          <w:p w14:paraId="7407BC16" w14:textId="77777777" w:rsidR="00BD3FB3" w:rsidRPr="004433D0" w:rsidRDefault="00BD3FB3" w:rsidP="009D679B">
            <w:pPr>
              <w:jc w:val="center"/>
              <w:rPr>
                <w:b/>
                <w:bCs/>
              </w:rPr>
            </w:pPr>
          </w:p>
          <w:p w14:paraId="67C78203" w14:textId="77777777" w:rsidR="00BD3FB3" w:rsidRPr="004433D0" w:rsidRDefault="00BD3FB3" w:rsidP="009D679B">
            <w:pPr>
              <w:jc w:val="center"/>
              <w:rPr>
                <w:b/>
                <w:bCs/>
              </w:rPr>
            </w:pPr>
          </w:p>
          <w:p w14:paraId="6BD3AE30" w14:textId="77777777" w:rsidR="00BD3FB3" w:rsidRPr="004433D0" w:rsidRDefault="00BD3FB3" w:rsidP="009D679B">
            <w:pPr>
              <w:jc w:val="center"/>
              <w:rPr>
                <w:b/>
                <w:bCs/>
              </w:rPr>
            </w:pPr>
          </w:p>
          <w:p w14:paraId="32CE665E" w14:textId="77777777" w:rsidR="00BD3FB3" w:rsidRPr="004433D0" w:rsidRDefault="00BD3FB3" w:rsidP="009D679B">
            <w:pPr>
              <w:jc w:val="center"/>
              <w:rPr>
                <w:b/>
                <w:bCs/>
              </w:rPr>
            </w:pPr>
          </w:p>
        </w:tc>
        <w:tc>
          <w:tcPr>
            <w:tcW w:w="4654" w:type="dxa"/>
          </w:tcPr>
          <w:p w14:paraId="3339F299" w14:textId="77777777" w:rsidR="00BD3FB3" w:rsidRPr="004433D0" w:rsidRDefault="00BD3FB3" w:rsidP="009D679B">
            <w:pPr>
              <w:jc w:val="center"/>
              <w:rPr>
                <w:b/>
                <w:bCs/>
              </w:rPr>
            </w:pPr>
            <w:r w:rsidRPr="004433D0">
              <w:rPr>
                <w:b/>
                <w:bCs/>
              </w:rPr>
              <w:fldChar w:fldCharType="begin"/>
            </w:r>
            <w:r w:rsidRPr="004433D0">
              <w:rPr>
                <w:b/>
                <w:bCs/>
              </w:rPr>
              <w:instrText xml:space="preserve"> mergefield ctten_dvi </w:instrText>
            </w:r>
            <w:r w:rsidRPr="004433D0">
              <w:rPr>
                <w:b/>
                <w:bCs/>
              </w:rPr>
              <w:fldChar w:fldCharType="separate"/>
            </w:r>
            <w:r w:rsidRPr="004433D0">
              <w:rPr>
                <w:b/>
                <w:bCs/>
                <w:noProof/>
              </w:rPr>
              <w:t>«ctten_dvi»</w:t>
            </w:r>
            <w:r w:rsidRPr="004433D0">
              <w:rPr>
                <w:b/>
                <w:bCs/>
              </w:rPr>
              <w:fldChar w:fldCharType="end"/>
            </w:r>
          </w:p>
        </w:tc>
      </w:tr>
      <w:tr w:rsidR="002F73EE" w:rsidRPr="004433D0" w14:paraId="4CFA7D9E" w14:textId="77777777" w:rsidTr="009D679B">
        <w:tc>
          <w:tcPr>
            <w:tcW w:w="4653" w:type="dxa"/>
          </w:tcPr>
          <w:p w14:paraId="55D4E223" w14:textId="77777777" w:rsidR="00BD3FB3" w:rsidRPr="004433D0" w:rsidRDefault="00BD3FB3" w:rsidP="009D679B">
            <w:pPr>
              <w:jc w:val="center"/>
              <w:rPr>
                <w:b/>
                <w:bCs/>
              </w:rPr>
            </w:pPr>
            <w:r w:rsidRPr="004433D0">
              <w:rPr>
                <w:b/>
                <w:bCs/>
              </w:rPr>
              <w:t>NGƯỜI ĐƯỢC BẢO HIỂM</w:t>
            </w:r>
          </w:p>
          <w:p w14:paraId="62F43AB8" w14:textId="77777777" w:rsidR="00BD3FB3" w:rsidRPr="004433D0" w:rsidRDefault="00BD3FB3" w:rsidP="009D679B">
            <w:pPr>
              <w:jc w:val="center"/>
              <w:rPr>
                <w:b/>
                <w:bCs/>
              </w:rPr>
            </w:pPr>
            <w:r w:rsidRPr="004433D0">
              <w:rPr>
                <w:b/>
                <w:bCs/>
              </w:rPr>
              <w:fldChar w:fldCharType="begin"/>
            </w:r>
            <w:r w:rsidRPr="004433D0">
              <w:rPr>
                <w:b/>
                <w:bCs/>
              </w:rPr>
              <w:instrText xml:space="preserve"> MERGEFIELD  ctng_dd </w:instrText>
            </w:r>
            <w:r w:rsidRPr="004433D0">
              <w:rPr>
                <w:b/>
                <w:bCs/>
              </w:rPr>
              <w:fldChar w:fldCharType="separate"/>
            </w:r>
            <w:r w:rsidRPr="004433D0">
              <w:rPr>
                <w:b/>
                <w:bCs/>
                <w:noProof/>
              </w:rPr>
              <w:t>«ctng_dd»</w:t>
            </w:r>
            <w:r w:rsidRPr="004433D0">
              <w:rPr>
                <w:b/>
                <w:bCs/>
              </w:rPr>
              <w:fldChar w:fldCharType="end"/>
            </w:r>
          </w:p>
          <w:p w14:paraId="4E7D9529" w14:textId="77777777" w:rsidR="00BD3FB3" w:rsidRPr="004433D0" w:rsidRDefault="00BD3FB3" w:rsidP="009D679B">
            <w:pPr>
              <w:jc w:val="center"/>
              <w:rPr>
                <w:b/>
                <w:bCs/>
              </w:rPr>
            </w:pPr>
          </w:p>
          <w:p w14:paraId="42D02A73" w14:textId="77777777" w:rsidR="00BD3FB3" w:rsidRPr="004433D0" w:rsidRDefault="00BD3FB3" w:rsidP="009D679B">
            <w:pPr>
              <w:jc w:val="center"/>
              <w:rPr>
                <w:b/>
                <w:bCs/>
              </w:rPr>
            </w:pPr>
          </w:p>
          <w:p w14:paraId="46F94E7A" w14:textId="77777777" w:rsidR="00BD3FB3" w:rsidRPr="004433D0" w:rsidRDefault="00BD3FB3" w:rsidP="009D679B">
            <w:pPr>
              <w:jc w:val="center"/>
              <w:rPr>
                <w:b/>
                <w:bCs/>
              </w:rPr>
            </w:pPr>
          </w:p>
        </w:tc>
        <w:tc>
          <w:tcPr>
            <w:tcW w:w="4654"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tblGrid>
            <w:tr w:rsidR="002F73EE" w:rsidRPr="004433D0" w14:paraId="6E70AB9B" w14:textId="77777777" w:rsidTr="009D679B">
              <w:trPr>
                <w:trHeight w:val="1826"/>
              </w:trPr>
              <w:tc>
                <w:tcPr>
                  <w:tcW w:w="4428" w:type="dxa"/>
                </w:tcPr>
                <w:p w14:paraId="654469D9" w14:textId="77777777" w:rsidR="00BD3FB3" w:rsidRPr="004433D0" w:rsidRDefault="00BD3FB3" w:rsidP="009D679B">
                  <w:pPr>
                    <w:jc w:val="center"/>
                    <w:rPr>
                      <w:b/>
                      <w:bCs/>
                    </w:rPr>
                  </w:pPr>
                  <w:r w:rsidRPr="004433D0">
                    <w:rPr>
                      <w:b/>
                      <w:bCs/>
                    </w:rPr>
                    <w:fldChar w:fldCharType="begin"/>
                  </w:r>
                  <w:r w:rsidRPr="004433D0">
                    <w:rPr>
                      <w:b/>
                      <w:bCs/>
                    </w:rPr>
                    <w:instrText xml:space="preserve"> mergefield TableStart:DONG </w:instrText>
                  </w:r>
                  <w:r w:rsidRPr="004433D0">
                    <w:rPr>
                      <w:b/>
                      <w:bCs/>
                    </w:rPr>
                    <w:fldChar w:fldCharType="separate"/>
                  </w:r>
                  <w:r w:rsidRPr="004433D0">
                    <w:rPr>
                      <w:b/>
                      <w:bCs/>
                      <w:noProof/>
                    </w:rPr>
                    <w:t>«TableStart:DONG»</w:t>
                  </w:r>
                  <w:r w:rsidRPr="004433D0">
                    <w:rPr>
                      <w:b/>
                      <w:bCs/>
                    </w:rPr>
                    <w:fldChar w:fldCharType="end"/>
                  </w:r>
                </w:p>
                <w:p w14:paraId="0C9D8745" w14:textId="77777777" w:rsidR="00BD3FB3" w:rsidRPr="004433D0" w:rsidRDefault="00BD3FB3" w:rsidP="009D679B">
                  <w:pPr>
                    <w:jc w:val="center"/>
                    <w:rPr>
                      <w:b/>
                      <w:bCs/>
                    </w:rPr>
                  </w:pPr>
                  <w:r w:rsidRPr="004433D0">
                    <w:rPr>
                      <w:b/>
                      <w:bCs/>
                    </w:rPr>
                    <w:fldChar w:fldCharType="begin"/>
                  </w:r>
                  <w:r w:rsidRPr="004433D0">
                    <w:rPr>
                      <w:b/>
                      <w:bCs/>
                    </w:rPr>
                    <w:instrText xml:space="preserve"> mergefield tend </w:instrText>
                  </w:r>
                  <w:r w:rsidRPr="004433D0">
                    <w:rPr>
                      <w:b/>
                      <w:bCs/>
                    </w:rPr>
                    <w:fldChar w:fldCharType="separate"/>
                  </w:r>
                  <w:r w:rsidRPr="004433D0">
                    <w:rPr>
                      <w:b/>
                      <w:bCs/>
                      <w:noProof/>
                    </w:rPr>
                    <w:t>«tend»</w:t>
                  </w:r>
                  <w:r w:rsidRPr="004433D0">
                    <w:rPr>
                      <w:b/>
                      <w:bCs/>
                    </w:rPr>
                    <w:fldChar w:fldCharType="end"/>
                  </w:r>
                </w:p>
                <w:p w14:paraId="125B28F4" w14:textId="77777777" w:rsidR="00BD3FB3" w:rsidRPr="004433D0" w:rsidRDefault="00BD3FB3" w:rsidP="009D679B">
                  <w:pPr>
                    <w:jc w:val="center"/>
                    <w:rPr>
                      <w:b/>
                      <w:bCs/>
                    </w:rPr>
                  </w:pPr>
                </w:p>
                <w:p w14:paraId="4E3EC5AC" w14:textId="77777777" w:rsidR="00BD3FB3" w:rsidRPr="004433D0" w:rsidRDefault="00BD3FB3" w:rsidP="009D679B">
                  <w:pPr>
                    <w:jc w:val="center"/>
                    <w:rPr>
                      <w:b/>
                      <w:bCs/>
                    </w:rPr>
                  </w:pPr>
                </w:p>
                <w:p w14:paraId="593237B1" w14:textId="77777777" w:rsidR="00BD3FB3" w:rsidRPr="004433D0" w:rsidRDefault="00BD3FB3" w:rsidP="009D679B">
                  <w:pPr>
                    <w:jc w:val="center"/>
                    <w:rPr>
                      <w:b/>
                      <w:bCs/>
                    </w:rPr>
                  </w:pPr>
                </w:p>
                <w:p w14:paraId="768F63D4" w14:textId="77777777" w:rsidR="00BD3FB3" w:rsidRPr="004433D0" w:rsidRDefault="00BD3FB3" w:rsidP="009D679B">
                  <w:pPr>
                    <w:jc w:val="center"/>
                    <w:rPr>
                      <w:b/>
                      <w:bCs/>
                    </w:rPr>
                  </w:pPr>
                </w:p>
                <w:p w14:paraId="75F5B6BF" w14:textId="77777777" w:rsidR="00BD3FB3" w:rsidRPr="004433D0" w:rsidRDefault="00BD3FB3" w:rsidP="009D679B">
                  <w:pPr>
                    <w:jc w:val="center"/>
                    <w:rPr>
                      <w:b/>
                      <w:bCs/>
                    </w:rPr>
                  </w:pPr>
                  <w:r w:rsidRPr="004433D0">
                    <w:rPr>
                      <w:b/>
                      <w:bCs/>
                    </w:rPr>
                    <w:fldChar w:fldCharType="begin"/>
                  </w:r>
                  <w:r w:rsidRPr="004433D0">
                    <w:rPr>
                      <w:b/>
                      <w:bCs/>
                    </w:rPr>
                    <w:instrText xml:space="preserve"> mergefield TableEnd:DONG </w:instrText>
                  </w:r>
                  <w:r w:rsidRPr="004433D0">
                    <w:rPr>
                      <w:b/>
                      <w:bCs/>
                    </w:rPr>
                    <w:fldChar w:fldCharType="separate"/>
                  </w:r>
                  <w:r w:rsidRPr="004433D0">
                    <w:rPr>
                      <w:b/>
                      <w:bCs/>
                      <w:noProof/>
                    </w:rPr>
                    <w:t>«TableEnd:DONG»</w:t>
                  </w:r>
                  <w:r w:rsidRPr="004433D0">
                    <w:rPr>
                      <w:b/>
                      <w:bCs/>
                    </w:rPr>
                    <w:fldChar w:fldCharType="end"/>
                  </w:r>
                </w:p>
              </w:tc>
            </w:tr>
          </w:tbl>
          <w:p w14:paraId="73743AA3" w14:textId="77777777" w:rsidR="00BD3FB3" w:rsidRPr="004433D0" w:rsidRDefault="00BD3FB3" w:rsidP="009D679B">
            <w:pPr>
              <w:jc w:val="center"/>
              <w:rPr>
                <w:b/>
                <w:bCs/>
              </w:rPr>
            </w:pPr>
          </w:p>
        </w:tc>
      </w:tr>
      <w:tr w:rsidR="00BD3FB3" w:rsidRPr="004433D0" w14:paraId="39122D10" w14:textId="77777777" w:rsidTr="009D679B">
        <w:tc>
          <w:tcPr>
            <w:tcW w:w="465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7"/>
            </w:tblGrid>
            <w:tr w:rsidR="002F73EE" w:rsidRPr="004433D0" w14:paraId="76A45090" w14:textId="77777777" w:rsidTr="009D679B">
              <w:trPr>
                <w:trHeight w:val="1286"/>
              </w:trPr>
              <w:tc>
                <w:tcPr>
                  <w:tcW w:w="4427" w:type="dxa"/>
                </w:tcPr>
                <w:p w14:paraId="40B200B9" w14:textId="77777777" w:rsidR="00BD3FB3" w:rsidRPr="004433D0" w:rsidRDefault="00BD3FB3" w:rsidP="009D679B">
                  <w:pPr>
                    <w:jc w:val="center"/>
                    <w:rPr>
                      <w:b/>
                      <w:bCs/>
                    </w:rPr>
                  </w:pPr>
                  <w:r w:rsidRPr="004433D0">
                    <w:rPr>
                      <w:b/>
                      <w:bCs/>
                    </w:rPr>
                    <w:fldChar w:fldCharType="begin"/>
                  </w:r>
                  <w:r w:rsidRPr="004433D0">
                    <w:rPr>
                      <w:b/>
                      <w:bCs/>
                    </w:rPr>
                    <w:instrText xml:space="preserve"> mergefield TableStart:HU </w:instrText>
                  </w:r>
                  <w:r w:rsidRPr="004433D0">
                    <w:rPr>
                      <w:b/>
                      <w:bCs/>
                    </w:rPr>
                    <w:fldChar w:fldCharType="separate"/>
                  </w:r>
                  <w:r w:rsidRPr="004433D0">
                    <w:rPr>
                      <w:b/>
                      <w:bCs/>
                      <w:noProof/>
                    </w:rPr>
                    <w:t>«TableStart:HU»</w:t>
                  </w:r>
                  <w:r w:rsidRPr="004433D0">
                    <w:rPr>
                      <w:b/>
                      <w:bCs/>
                    </w:rPr>
                    <w:fldChar w:fldCharType="end"/>
                  </w:r>
                </w:p>
                <w:p w14:paraId="07D28962" w14:textId="77777777" w:rsidR="00BD3FB3" w:rsidRPr="004433D0" w:rsidRDefault="00BD3FB3" w:rsidP="009D679B">
                  <w:pPr>
                    <w:jc w:val="center"/>
                    <w:rPr>
                      <w:b/>
                      <w:bCs/>
                    </w:rPr>
                  </w:pPr>
                  <w:r w:rsidRPr="004433D0">
                    <w:rPr>
                      <w:b/>
                      <w:bCs/>
                    </w:rPr>
                    <w:fldChar w:fldCharType="begin"/>
                  </w:r>
                  <w:r w:rsidRPr="004433D0">
                    <w:rPr>
                      <w:b/>
                      <w:bCs/>
                    </w:rPr>
                    <w:instrText xml:space="preserve"> MERGEFIELD  ten </w:instrText>
                  </w:r>
                  <w:r w:rsidRPr="004433D0">
                    <w:rPr>
                      <w:b/>
                      <w:bCs/>
                    </w:rPr>
                    <w:fldChar w:fldCharType="separate"/>
                  </w:r>
                  <w:r w:rsidRPr="004433D0">
                    <w:rPr>
                      <w:b/>
                      <w:bCs/>
                      <w:noProof/>
                    </w:rPr>
                    <w:t>«ten»</w:t>
                  </w:r>
                  <w:r w:rsidRPr="004433D0">
                    <w:rPr>
                      <w:b/>
                      <w:bCs/>
                    </w:rPr>
                    <w:fldChar w:fldCharType="end"/>
                  </w:r>
                </w:p>
                <w:p w14:paraId="32ED35B7" w14:textId="77777777" w:rsidR="00BD3FB3" w:rsidRPr="004433D0" w:rsidRDefault="00BD3FB3" w:rsidP="009D679B">
                  <w:pPr>
                    <w:jc w:val="center"/>
                    <w:rPr>
                      <w:b/>
                      <w:bCs/>
                    </w:rPr>
                  </w:pPr>
                </w:p>
                <w:p w14:paraId="51328166" w14:textId="77777777" w:rsidR="00BD3FB3" w:rsidRPr="004433D0" w:rsidRDefault="00BD3FB3" w:rsidP="009D679B">
                  <w:pPr>
                    <w:jc w:val="center"/>
                    <w:rPr>
                      <w:b/>
                      <w:bCs/>
                    </w:rPr>
                  </w:pPr>
                </w:p>
                <w:p w14:paraId="199B10AE" w14:textId="77777777" w:rsidR="00BD3FB3" w:rsidRPr="004433D0" w:rsidRDefault="00BD3FB3" w:rsidP="009D679B">
                  <w:pPr>
                    <w:jc w:val="center"/>
                    <w:rPr>
                      <w:b/>
                      <w:bCs/>
                    </w:rPr>
                  </w:pPr>
                </w:p>
                <w:p w14:paraId="6CDBA8E4" w14:textId="77777777" w:rsidR="00BD3FB3" w:rsidRPr="004433D0" w:rsidRDefault="00BD3FB3" w:rsidP="009D679B">
                  <w:pPr>
                    <w:jc w:val="center"/>
                    <w:rPr>
                      <w:b/>
                      <w:bCs/>
                    </w:rPr>
                  </w:pPr>
                </w:p>
                <w:p w14:paraId="41EB302F" w14:textId="77777777" w:rsidR="00BD3FB3" w:rsidRPr="004433D0" w:rsidRDefault="00BD3FB3" w:rsidP="009D679B">
                  <w:pPr>
                    <w:jc w:val="center"/>
                    <w:rPr>
                      <w:b/>
                      <w:bCs/>
                    </w:rPr>
                  </w:pPr>
                  <w:r w:rsidRPr="004433D0">
                    <w:rPr>
                      <w:b/>
                      <w:bCs/>
                    </w:rPr>
                    <w:fldChar w:fldCharType="begin"/>
                  </w:r>
                  <w:r w:rsidRPr="004433D0">
                    <w:rPr>
                      <w:b/>
                      <w:bCs/>
                    </w:rPr>
                    <w:instrText xml:space="preserve"> mergefield TableEnd:HU </w:instrText>
                  </w:r>
                  <w:r w:rsidRPr="004433D0">
                    <w:rPr>
                      <w:b/>
                      <w:bCs/>
                    </w:rPr>
                    <w:fldChar w:fldCharType="separate"/>
                  </w:r>
                  <w:r w:rsidRPr="004433D0">
                    <w:rPr>
                      <w:b/>
                      <w:bCs/>
                      <w:noProof/>
                    </w:rPr>
                    <w:t>«TableEnd:HU»</w:t>
                  </w:r>
                  <w:r w:rsidRPr="004433D0">
                    <w:rPr>
                      <w:b/>
                      <w:bCs/>
                    </w:rPr>
                    <w:fldChar w:fldCharType="end"/>
                  </w:r>
                </w:p>
              </w:tc>
            </w:tr>
          </w:tbl>
          <w:p w14:paraId="18B3AE2F" w14:textId="77777777" w:rsidR="00BD3FB3" w:rsidRPr="004433D0" w:rsidRDefault="00BD3FB3" w:rsidP="009D679B">
            <w:pPr>
              <w:jc w:val="center"/>
              <w:rPr>
                <w:b/>
                <w:bCs/>
              </w:rPr>
            </w:pPr>
          </w:p>
          <w:p w14:paraId="402DFCF1" w14:textId="77777777" w:rsidR="00BD3FB3" w:rsidRPr="004433D0" w:rsidRDefault="00BD3FB3" w:rsidP="009D679B">
            <w:pPr>
              <w:jc w:val="center"/>
              <w:rPr>
                <w:b/>
                <w:bCs/>
              </w:rPr>
            </w:pPr>
          </w:p>
          <w:p w14:paraId="3F4D8869" w14:textId="77777777" w:rsidR="00BD3FB3" w:rsidRPr="004433D0" w:rsidRDefault="00BD3FB3" w:rsidP="009D679B">
            <w:pPr>
              <w:jc w:val="center"/>
              <w:rPr>
                <w:b/>
                <w:bCs/>
              </w:rPr>
            </w:pPr>
          </w:p>
          <w:p w14:paraId="1C76FC56" w14:textId="77777777" w:rsidR="00BD3FB3" w:rsidRPr="004433D0" w:rsidRDefault="00BD3FB3" w:rsidP="009D679B">
            <w:pPr>
              <w:jc w:val="center"/>
              <w:rPr>
                <w:b/>
                <w:bCs/>
              </w:rPr>
            </w:pPr>
          </w:p>
          <w:p w14:paraId="1BBB4111" w14:textId="77777777" w:rsidR="00BD3FB3" w:rsidRPr="004433D0" w:rsidRDefault="00BD3FB3" w:rsidP="009D679B">
            <w:pPr>
              <w:jc w:val="center"/>
              <w:rPr>
                <w:b/>
                <w:bCs/>
              </w:rPr>
            </w:pPr>
          </w:p>
        </w:tc>
        <w:tc>
          <w:tcPr>
            <w:tcW w:w="4654" w:type="dxa"/>
          </w:tcPr>
          <w:p w14:paraId="79BBEA23" w14:textId="77777777" w:rsidR="00BD3FB3" w:rsidRPr="004433D0" w:rsidRDefault="00BD3FB3" w:rsidP="009D679B">
            <w:pPr>
              <w:jc w:val="center"/>
              <w:rPr>
                <w:b/>
                <w:bCs/>
              </w:rPr>
            </w:pPr>
          </w:p>
        </w:tc>
      </w:tr>
    </w:tbl>
    <w:p w14:paraId="7A75C7A6" w14:textId="77777777" w:rsidR="00BD3FB3" w:rsidRPr="004433D0" w:rsidRDefault="00BD3FB3" w:rsidP="00BD3FB3">
      <w:pPr>
        <w:pStyle w:val="Nguoiky"/>
      </w:pPr>
    </w:p>
    <w:p w14:paraId="0E9FAF0A" w14:textId="07F69D57" w:rsidR="00EC0D8B" w:rsidRPr="004433D0" w:rsidRDefault="00EC0D8B" w:rsidP="00EC0D8B">
      <w:pPr>
        <w:pStyle w:val="Nguoiky"/>
        <w:sectPr w:rsidR="00EC0D8B" w:rsidRPr="004433D0" w:rsidSect="00EE049D">
          <w:headerReference w:type="even" r:id="rId8"/>
          <w:headerReference w:type="default" r:id="rId9"/>
          <w:footerReference w:type="even" r:id="rId10"/>
          <w:footerReference w:type="default" r:id="rId11"/>
          <w:headerReference w:type="first" r:id="rId12"/>
          <w:footerReference w:type="first" r:id="rId13"/>
          <w:pgSz w:w="11909" w:h="16834"/>
          <w:pgMar w:top="1152" w:right="1152" w:bottom="1152" w:left="1440" w:header="432" w:footer="720" w:gutter="0"/>
          <w:pgNumType w:start="1"/>
          <w:cols w:space="720"/>
          <w:titlePg/>
          <w:docGrid w:linePitch="354"/>
        </w:sectPr>
      </w:pPr>
    </w:p>
    <w:p w14:paraId="72725DB0" w14:textId="77777777" w:rsidR="00661632" w:rsidRPr="00843CAC" w:rsidRDefault="00661632" w:rsidP="00661632">
      <w:pPr>
        <w:spacing w:after="120"/>
        <w:ind w:right="36"/>
        <w:jc w:val="center"/>
        <w:rPr>
          <w:b/>
          <w:bCs/>
          <w:sz w:val="28"/>
          <w:szCs w:val="28"/>
        </w:rPr>
      </w:pPr>
      <w:r w:rsidRPr="00843CAC">
        <w:rPr>
          <w:b/>
          <w:bCs/>
          <w:sz w:val="28"/>
          <w:szCs w:val="28"/>
        </w:rPr>
        <w:lastRenderedPageBreak/>
        <w:t>ĐIỀU KHOẢN BỔ SUNG</w:t>
      </w:r>
    </w:p>
    <w:p w14:paraId="288126BE" w14:textId="77777777" w:rsidR="00661632" w:rsidRPr="00843CAC" w:rsidRDefault="00661632" w:rsidP="00661632">
      <w:pPr>
        <w:spacing w:after="120"/>
        <w:jc w:val="center"/>
        <w:rPr>
          <w:i/>
          <w:iCs/>
          <w:sz w:val="28"/>
          <w:szCs w:val="28"/>
        </w:rPr>
      </w:pPr>
      <w:r w:rsidRPr="00843CAC">
        <w:rPr>
          <w:i/>
          <w:iCs/>
          <w:sz w:val="28"/>
          <w:szCs w:val="28"/>
        </w:rPr>
        <w:t>Đính kèm và là bộ phận không thể tách rời của hợp đồng bảo hiểm:</w:t>
      </w:r>
    </w:p>
    <w:p w14:paraId="7DB81FF6" w14:textId="77777777" w:rsidR="00661632" w:rsidRPr="00843CAC" w:rsidRDefault="00661632" w:rsidP="00661632">
      <w:pPr>
        <w:spacing w:after="120"/>
        <w:jc w:val="center"/>
        <w:rPr>
          <w:rFonts w:eastAsia="Times New Roman"/>
          <w:b/>
          <w:bCs/>
          <w:i/>
          <w:iCs/>
          <w:sz w:val="28"/>
          <w:szCs w:val="28"/>
        </w:rPr>
      </w:pPr>
      <w:r w:rsidRPr="00843CAC">
        <w:rPr>
          <w:i/>
          <w:iCs/>
          <w:sz w:val="28"/>
          <w:szCs w:val="28"/>
        </w:rPr>
        <w:t xml:space="preserve">Số: </w:t>
      </w:r>
      <w:r w:rsidRPr="00843CAC">
        <w:rPr>
          <w:i/>
          <w:iCs/>
          <w:sz w:val="28"/>
          <w:szCs w:val="28"/>
        </w:rPr>
        <w:fldChar w:fldCharType="begin"/>
      </w:r>
      <w:r w:rsidRPr="00843CAC">
        <w:rPr>
          <w:i/>
          <w:iCs/>
          <w:sz w:val="28"/>
          <w:szCs w:val="28"/>
        </w:rPr>
        <w:instrText xml:space="preserve"> mergefield ctso_hd </w:instrText>
      </w:r>
      <w:r w:rsidRPr="00843CAC">
        <w:rPr>
          <w:i/>
          <w:iCs/>
          <w:sz w:val="28"/>
          <w:szCs w:val="28"/>
        </w:rPr>
        <w:fldChar w:fldCharType="separate"/>
      </w:r>
      <w:r w:rsidRPr="00843CAC">
        <w:rPr>
          <w:i/>
          <w:iCs/>
          <w:noProof/>
          <w:sz w:val="28"/>
          <w:szCs w:val="28"/>
        </w:rPr>
        <w:t>«ctso_hd»</w:t>
      </w:r>
      <w:r w:rsidRPr="00843CAC">
        <w:rPr>
          <w:i/>
          <w:iCs/>
          <w:sz w:val="28"/>
          <w:szCs w:val="28"/>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185"/>
      </w:tblGrid>
      <w:tr w:rsidR="00661632" w:rsidRPr="00843CAC" w14:paraId="0DF82B35" w14:textId="77777777" w:rsidTr="00C47945">
        <w:tc>
          <w:tcPr>
            <w:tcW w:w="2122" w:type="dxa"/>
          </w:tcPr>
          <w:p w14:paraId="1BAF1183" w14:textId="77777777" w:rsidR="00661632" w:rsidRPr="00843CAC" w:rsidRDefault="0066163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TableStart:BS </w:instrText>
            </w:r>
            <w:r w:rsidRPr="00843CAC">
              <w:rPr>
                <w:rFonts w:eastAsia="Times New Roman"/>
                <w:sz w:val="28"/>
                <w:szCs w:val="28"/>
              </w:rPr>
              <w:fldChar w:fldCharType="separate"/>
            </w:r>
            <w:r w:rsidRPr="00843CAC">
              <w:rPr>
                <w:rFonts w:eastAsia="Times New Roman"/>
                <w:noProof/>
                <w:sz w:val="28"/>
                <w:szCs w:val="28"/>
              </w:rPr>
              <w:t>«TableStart:BS»</w:t>
            </w:r>
            <w:r w:rsidRPr="00843CAC">
              <w:rPr>
                <w:rFonts w:eastAsia="Times New Roman"/>
                <w:sz w:val="28"/>
                <w:szCs w:val="28"/>
              </w:rPr>
              <w:fldChar w:fldCharType="end"/>
            </w:r>
          </w:p>
          <w:p w14:paraId="263F8CDB" w14:textId="77777777" w:rsidR="00661632" w:rsidRPr="00843CAC" w:rsidRDefault="0066163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ma </w:instrText>
            </w:r>
            <w:r w:rsidRPr="00843CAC">
              <w:rPr>
                <w:rFonts w:eastAsia="Times New Roman"/>
                <w:sz w:val="28"/>
                <w:szCs w:val="28"/>
              </w:rPr>
              <w:fldChar w:fldCharType="separate"/>
            </w:r>
            <w:r w:rsidRPr="00843CAC">
              <w:rPr>
                <w:rFonts w:eastAsia="Times New Roman"/>
                <w:noProof/>
                <w:sz w:val="28"/>
                <w:szCs w:val="28"/>
              </w:rPr>
              <w:t>«ma»</w:t>
            </w:r>
            <w:r w:rsidRPr="00843CAC">
              <w:rPr>
                <w:rFonts w:eastAsia="Times New Roman"/>
                <w:sz w:val="28"/>
                <w:szCs w:val="28"/>
              </w:rPr>
              <w:fldChar w:fldCharType="end"/>
            </w:r>
            <w:r w:rsidRPr="00843CAC">
              <w:rPr>
                <w:rFonts w:eastAsia="Times New Roman"/>
                <w:sz w:val="28"/>
                <w:szCs w:val="28"/>
              </w:rPr>
              <w:t>:</w:t>
            </w:r>
          </w:p>
        </w:tc>
        <w:tc>
          <w:tcPr>
            <w:tcW w:w="7185" w:type="dxa"/>
          </w:tcPr>
          <w:p w14:paraId="6F0B8539" w14:textId="77777777" w:rsidR="00661632" w:rsidRPr="00843CAC" w:rsidRDefault="0066163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ten </w:instrText>
            </w:r>
            <w:r w:rsidRPr="00843CAC">
              <w:rPr>
                <w:rFonts w:eastAsia="Times New Roman"/>
                <w:sz w:val="28"/>
                <w:szCs w:val="28"/>
              </w:rPr>
              <w:fldChar w:fldCharType="separate"/>
            </w:r>
            <w:r w:rsidRPr="00843CAC">
              <w:rPr>
                <w:rFonts w:eastAsia="Times New Roman"/>
                <w:noProof/>
                <w:sz w:val="28"/>
                <w:szCs w:val="28"/>
              </w:rPr>
              <w:t>«ten»</w:t>
            </w:r>
            <w:r w:rsidRPr="00843CAC">
              <w:rPr>
                <w:rFonts w:eastAsia="Times New Roman"/>
                <w:sz w:val="28"/>
                <w:szCs w:val="28"/>
              </w:rPr>
              <w:fldChar w:fldCharType="end"/>
            </w:r>
          </w:p>
          <w:p w14:paraId="2802C97B" w14:textId="77777777" w:rsidR="00661632" w:rsidRPr="00843CAC" w:rsidRDefault="0066163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nd </w:instrText>
            </w:r>
            <w:r w:rsidRPr="00843CAC">
              <w:rPr>
                <w:rFonts w:eastAsia="Times New Roman"/>
                <w:sz w:val="28"/>
                <w:szCs w:val="28"/>
              </w:rPr>
              <w:fldChar w:fldCharType="separate"/>
            </w:r>
            <w:r w:rsidRPr="00843CAC">
              <w:rPr>
                <w:rFonts w:eastAsia="Times New Roman"/>
                <w:noProof/>
                <w:sz w:val="28"/>
                <w:szCs w:val="28"/>
              </w:rPr>
              <w:t>«nd»</w:t>
            </w:r>
            <w:r w:rsidRPr="00843CAC">
              <w:rPr>
                <w:rFonts w:eastAsia="Times New Roman"/>
                <w:sz w:val="28"/>
                <w:szCs w:val="28"/>
              </w:rPr>
              <w:fldChar w:fldCharType="end"/>
            </w:r>
            <w:r w:rsidRPr="00843CAC">
              <w:rPr>
                <w:rFonts w:eastAsia="Times New Roman"/>
                <w:sz w:val="28"/>
                <w:szCs w:val="28"/>
              </w:rPr>
              <w:fldChar w:fldCharType="begin"/>
            </w:r>
            <w:r w:rsidRPr="00843CAC">
              <w:rPr>
                <w:rFonts w:eastAsia="Times New Roman"/>
                <w:sz w:val="28"/>
                <w:szCs w:val="28"/>
              </w:rPr>
              <w:instrText xml:space="preserve"> mergefield TableEnd:BS </w:instrText>
            </w:r>
            <w:r w:rsidRPr="00843CAC">
              <w:rPr>
                <w:rFonts w:eastAsia="Times New Roman"/>
                <w:sz w:val="28"/>
                <w:szCs w:val="28"/>
              </w:rPr>
              <w:fldChar w:fldCharType="separate"/>
            </w:r>
            <w:r w:rsidRPr="00843CAC">
              <w:rPr>
                <w:rFonts w:eastAsia="Times New Roman"/>
                <w:noProof/>
                <w:sz w:val="28"/>
                <w:szCs w:val="28"/>
              </w:rPr>
              <w:t>«TableEnd:BS»</w:t>
            </w:r>
            <w:r w:rsidRPr="00843CAC">
              <w:rPr>
                <w:rFonts w:eastAsia="Times New Roman"/>
                <w:sz w:val="28"/>
                <w:szCs w:val="28"/>
              </w:rPr>
              <w:fldChar w:fldCharType="end"/>
            </w:r>
          </w:p>
        </w:tc>
      </w:tr>
      <w:tr w:rsidR="00661632" w:rsidRPr="00843CAC" w14:paraId="554A6EE9" w14:textId="77777777" w:rsidTr="00C47945">
        <w:tc>
          <w:tcPr>
            <w:tcW w:w="2122" w:type="dxa"/>
          </w:tcPr>
          <w:p w14:paraId="049E5A96" w14:textId="77777777" w:rsidR="00661632" w:rsidRPr="00843CAC" w:rsidRDefault="0066163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TableStart:LT </w:instrText>
            </w:r>
            <w:r w:rsidRPr="00843CAC">
              <w:rPr>
                <w:rFonts w:eastAsia="Times New Roman"/>
                <w:sz w:val="28"/>
                <w:szCs w:val="28"/>
              </w:rPr>
              <w:fldChar w:fldCharType="separate"/>
            </w:r>
            <w:r w:rsidRPr="00843CAC">
              <w:rPr>
                <w:rFonts w:eastAsia="Times New Roman"/>
                <w:noProof/>
                <w:sz w:val="28"/>
                <w:szCs w:val="28"/>
              </w:rPr>
              <w:t>«TableStart:LT»</w:t>
            </w:r>
            <w:r w:rsidRPr="00843CAC">
              <w:rPr>
                <w:rFonts w:eastAsia="Times New Roman"/>
                <w:sz w:val="28"/>
                <w:szCs w:val="28"/>
              </w:rPr>
              <w:fldChar w:fldCharType="end"/>
            </w:r>
          </w:p>
          <w:p w14:paraId="4A05E729" w14:textId="77777777" w:rsidR="00661632" w:rsidRPr="00843CAC" w:rsidRDefault="0066163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ma </w:instrText>
            </w:r>
            <w:r w:rsidRPr="00843CAC">
              <w:rPr>
                <w:rFonts w:eastAsia="Times New Roman"/>
                <w:sz w:val="28"/>
                <w:szCs w:val="28"/>
              </w:rPr>
              <w:fldChar w:fldCharType="separate"/>
            </w:r>
            <w:r w:rsidRPr="00843CAC">
              <w:rPr>
                <w:rFonts w:eastAsia="Times New Roman"/>
                <w:noProof/>
                <w:sz w:val="28"/>
                <w:szCs w:val="28"/>
              </w:rPr>
              <w:t>«ma»</w:t>
            </w:r>
            <w:r w:rsidRPr="00843CAC">
              <w:rPr>
                <w:rFonts w:eastAsia="Times New Roman"/>
                <w:sz w:val="28"/>
                <w:szCs w:val="28"/>
              </w:rPr>
              <w:fldChar w:fldCharType="end"/>
            </w:r>
            <w:r w:rsidRPr="00843CAC">
              <w:rPr>
                <w:rFonts w:eastAsia="Times New Roman"/>
                <w:sz w:val="28"/>
                <w:szCs w:val="28"/>
              </w:rPr>
              <w:t>:</w:t>
            </w:r>
          </w:p>
        </w:tc>
        <w:tc>
          <w:tcPr>
            <w:tcW w:w="7185" w:type="dxa"/>
          </w:tcPr>
          <w:p w14:paraId="5F81F259" w14:textId="77777777" w:rsidR="00661632" w:rsidRPr="00843CAC" w:rsidRDefault="0066163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ten </w:instrText>
            </w:r>
            <w:r w:rsidRPr="00843CAC">
              <w:rPr>
                <w:rFonts w:eastAsia="Times New Roman"/>
                <w:sz w:val="28"/>
                <w:szCs w:val="28"/>
              </w:rPr>
              <w:fldChar w:fldCharType="separate"/>
            </w:r>
            <w:r w:rsidRPr="00843CAC">
              <w:rPr>
                <w:rFonts w:eastAsia="Times New Roman"/>
                <w:noProof/>
                <w:sz w:val="28"/>
                <w:szCs w:val="28"/>
              </w:rPr>
              <w:t>«ten»</w:t>
            </w:r>
            <w:r w:rsidRPr="00843CAC">
              <w:rPr>
                <w:rFonts w:eastAsia="Times New Roman"/>
                <w:sz w:val="28"/>
                <w:szCs w:val="28"/>
              </w:rPr>
              <w:fldChar w:fldCharType="end"/>
            </w:r>
          </w:p>
          <w:p w14:paraId="173B3419" w14:textId="77777777" w:rsidR="00661632" w:rsidRPr="00843CAC" w:rsidRDefault="00661632" w:rsidP="00C47945">
            <w:pPr>
              <w:spacing w:after="120"/>
              <w:rPr>
                <w:rFonts w:eastAsia="Times New Roman"/>
                <w:sz w:val="28"/>
                <w:szCs w:val="28"/>
              </w:rPr>
            </w:pPr>
            <w:r w:rsidRPr="00843CAC">
              <w:rPr>
                <w:rFonts w:eastAsia="Times New Roman"/>
                <w:sz w:val="28"/>
                <w:szCs w:val="28"/>
              </w:rPr>
              <w:fldChar w:fldCharType="begin"/>
            </w:r>
            <w:r w:rsidRPr="00843CAC">
              <w:rPr>
                <w:rFonts w:eastAsia="Times New Roman"/>
                <w:sz w:val="28"/>
                <w:szCs w:val="28"/>
              </w:rPr>
              <w:instrText xml:space="preserve"> mergefield nd </w:instrText>
            </w:r>
            <w:r w:rsidRPr="00843CAC">
              <w:rPr>
                <w:rFonts w:eastAsia="Times New Roman"/>
                <w:sz w:val="28"/>
                <w:szCs w:val="28"/>
              </w:rPr>
              <w:fldChar w:fldCharType="separate"/>
            </w:r>
            <w:r w:rsidRPr="00843CAC">
              <w:rPr>
                <w:rFonts w:eastAsia="Times New Roman"/>
                <w:noProof/>
                <w:sz w:val="28"/>
                <w:szCs w:val="28"/>
              </w:rPr>
              <w:t>«nd»</w:t>
            </w:r>
            <w:r w:rsidRPr="00843CAC">
              <w:rPr>
                <w:rFonts w:eastAsia="Times New Roman"/>
                <w:sz w:val="28"/>
                <w:szCs w:val="28"/>
              </w:rPr>
              <w:fldChar w:fldCharType="end"/>
            </w:r>
            <w:r w:rsidRPr="00843CAC">
              <w:rPr>
                <w:rFonts w:eastAsia="Times New Roman"/>
                <w:sz w:val="28"/>
                <w:szCs w:val="28"/>
              </w:rPr>
              <w:fldChar w:fldCharType="begin"/>
            </w:r>
            <w:r w:rsidRPr="00843CAC">
              <w:rPr>
                <w:rFonts w:eastAsia="Times New Roman"/>
                <w:sz w:val="28"/>
                <w:szCs w:val="28"/>
              </w:rPr>
              <w:instrText xml:space="preserve"> mergefield TableEnd:LT </w:instrText>
            </w:r>
            <w:r w:rsidRPr="00843CAC">
              <w:rPr>
                <w:rFonts w:eastAsia="Times New Roman"/>
                <w:sz w:val="28"/>
                <w:szCs w:val="28"/>
              </w:rPr>
              <w:fldChar w:fldCharType="separate"/>
            </w:r>
            <w:r w:rsidRPr="00843CAC">
              <w:rPr>
                <w:rFonts w:eastAsia="Times New Roman"/>
                <w:noProof/>
                <w:sz w:val="28"/>
                <w:szCs w:val="28"/>
              </w:rPr>
              <w:t>«TableEnd:LT»</w:t>
            </w:r>
            <w:r w:rsidRPr="00843CAC">
              <w:rPr>
                <w:rFonts w:eastAsia="Times New Roman"/>
                <w:sz w:val="28"/>
                <w:szCs w:val="28"/>
              </w:rPr>
              <w:fldChar w:fldCharType="end"/>
            </w:r>
          </w:p>
        </w:tc>
      </w:tr>
    </w:tbl>
    <w:p w14:paraId="1F0AD579" w14:textId="77777777" w:rsidR="00EC0D8B" w:rsidRPr="004433D0" w:rsidRDefault="00EC0D8B" w:rsidP="00EC0D8B">
      <w:pPr>
        <w:pStyle w:val="Nguoiky"/>
      </w:pPr>
    </w:p>
    <w:p w14:paraId="7DAC3754" w14:textId="77777777" w:rsidR="00A43809" w:rsidRPr="004433D0" w:rsidRDefault="00A43809" w:rsidP="00EC0D8B">
      <w:pPr>
        <w:pStyle w:val="Nguoiky"/>
      </w:pPr>
    </w:p>
    <w:sectPr w:rsidR="00A43809" w:rsidRPr="004433D0" w:rsidSect="00EC0D8B">
      <w:headerReference w:type="default" r:id="rId14"/>
      <w:footerReference w:type="default" r:id="rId15"/>
      <w:footerReference w:type="first" r:id="rId16"/>
      <w:pgSz w:w="11909" w:h="16834"/>
      <w:pgMar w:top="1152" w:right="1152" w:bottom="1152" w:left="1440" w:header="432" w:footer="720"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E7226A" w14:textId="77777777" w:rsidR="00C52CD6" w:rsidRDefault="00C52CD6" w:rsidP="00CF0E41">
      <w:r>
        <w:separator/>
      </w:r>
    </w:p>
  </w:endnote>
  <w:endnote w:type="continuationSeparator" w:id="0">
    <w:p w14:paraId="2F6F50BA" w14:textId="77777777" w:rsidR="00C52CD6" w:rsidRDefault="00C52CD6" w:rsidP="00CF0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9FBBD" w14:textId="77777777" w:rsidR="00511F72" w:rsidRDefault="00511F7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73758" w14:textId="18D73857" w:rsidR="00EC0D8B" w:rsidRDefault="00EC0D8B" w:rsidP="00614519">
    <w:pPr>
      <w:pStyle w:val="Footer"/>
    </w:pPr>
    <w:r>
      <w:t>TỔNG CÔNG TY CỔ PHẦN BẢO HIỂM AAA</w:t>
    </w:r>
    <w:r>
      <w:tab/>
    </w:r>
    <w:r>
      <w:fldChar w:fldCharType="begin"/>
    </w:r>
    <w:r>
      <w:instrText xml:space="preserve"> PAGE  \* MERGEFORMAT </w:instrText>
    </w:r>
    <w:r>
      <w:fldChar w:fldCharType="separate"/>
    </w:r>
    <w:r w:rsidR="00A354E3">
      <w:rPr>
        <w:noProof/>
      </w:rPr>
      <w:t>3</w:t>
    </w:r>
    <w:r>
      <w:fldChar w:fldCharType="end"/>
    </w:r>
    <w:r>
      <w:t>/</w:t>
    </w:r>
    <w:r>
      <w:rPr>
        <w:noProof/>
      </w:rPr>
      <w:fldChar w:fldCharType="begin"/>
    </w:r>
    <w:r>
      <w:rPr>
        <w:noProof/>
      </w:rPr>
      <w:instrText xml:space="preserve"> NUMPAGES  \* MERGEFORMAT </w:instrText>
    </w:r>
    <w:r>
      <w:rPr>
        <w:noProof/>
      </w:rPr>
      <w:fldChar w:fldCharType="separate"/>
    </w:r>
    <w:r w:rsidR="00A354E3">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6271C" w14:textId="61FBAF94" w:rsidR="00EC0D8B" w:rsidRDefault="00A53AF3" w:rsidP="00614519">
    <w:pPr>
      <w:pStyle w:val="Footer"/>
    </w:pPr>
    <w:r>
      <w:t>TỔNG CÔNG TY CỔ PHẦN BẢO HIỂM AAA</w:t>
    </w:r>
    <w:r w:rsidR="00EC0D8B">
      <w:tab/>
    </w:r>
    <w:r w:rsidR="00EC0D8B">
      <w:fldChar w:fldCharType="begin"/>
    </w:r>
    <w:r w:rsidR="00EC0D8B">
      <w:instrText xml:space="preserve"> PAGE  \* MERGEFORMAT </w:instrText>
    </w:r>
    <w:r w:rsidR="00EC0D8B">
      <w:fldChar w:fldCharType="separate"/>
    </w:r>
    <w:r w:rsidR="00A354E3">
      <w:rPr>
        <w:noProof/>
      </w:rPr>
      <w:t>1</w:t>
    </w:r>
    <w:r w:rsidR="00EC0D8B">
      <w:fldChar w:fldCharType="end"/>
    </w:r>
    <w:r w:rsidR="00EC0D8B">
      <w:t>/</w:t>
    </w:r>
    <w:r w:rsidR="00EC0D8B">
      <w:rPr>
        <w:noProof/>
      </w:rPr>
      <w:fldChar w:fldCharType="begin"/>
    </w:r>
    <w:r w:rsidR="00EC0D8B">
      <w:rPr>
        <w:noProof/>
      </w:rPr>
      <w:instrText xml:space="preserve"> NUMPAGES  \* MERGEFORMAT </w:instrText>
    </w:r>
    <w:r w:rsidR="00EC0D8B">
      <w:rPr>
        <w:noProof/>
      </w:rPr>
      <w:fldChar w:fldCharType="separate"/>
    </w:r>
    <w:r w:rsidR="00A354E3">
      <w:rPr>
        <w:noProof/>
      </w:rPr>
      <w:t>9</w:t>
    </w:r>
    <w:r w:rsidR="00EC0D8B">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0870C" w14:textId="77777777" w:rsidR="00854C94" w:rsidRDefault="00854C94" w:rsidP="00614519">
    <w:pPr>
      <w:pStyle w:val="Footer"/>
    </w:pPr>
    <w:r>
      <w:t>TỔNG CÔNG TY CỔ PHẦN BẢO HIỂM AAA</w:t>
    </w:r>
    <w:r>
      <w:tab/>
    </w:r>
    <w:r>
      <w:fldChar w:fldCharType="begin"/>
    </w:r>
    <w:r>
      <w:instrText xml:space="preserve"> PAGE  \* MERGEFORMAT </w:instrText>
    </w:r>
    <w:r>
      <w:fldChar w:fldCharType="separate"/>
    </w:r>
    <w:r w:rsidR="00500B89">
      <w:rPr>
        <w:noProof/>
      </w:rPr>
      <w:t>9</w:t>
    </w:r>
    <w:r>
      <w:fldChar w:fldCharType="end"/>
    </w:r>
    <w:r>
      <w:t>/</w:t>
    </w:r>
    <w:r>
      <w:rPr>
        <w:noProof/>
      </w:rPr>
      <w:fldChar w:fldCharType="begin"/>
    </w:r>
    <w:r>
      <w:rPr>
        <w:noProof/>
      </w:rPr>
      <w:instrText xml:space="preserve"> NUMPAGES  \* MERGEFORMAT </w:instrText>
    </w:r>
    <w:r>
      <w:rPr>
        <w:noProof/>
      </w:rPr>
      <w:fldChar w:fldCharType="separate"/>
    </w:r>
    <w:r w:rsidR="00500B89">
      <w:rPr>
        <w:noProof/>
      </w:rPr>
      <w:t>9</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7F6FC" w14:textId="7BD8FFD9" w:rsidR="00854C94" w:rsidRDefault="00854C94" w:rsidP="00614519">
    <w:pPr>
      <w:pStyle w:val="Footer"/>
    </w:pPr>
    <w:r>
      <w:tab/>
    </w:r>
    <w:r>
      <w:fldChar w:fldCharType="begin"/>
    </w:r>
    <w:r>
      <w:instrText xml:space="preserve"> PAGE  \* MERGEFORMAT </w:instrText>
    </w:r>
    <w:r>
      <w:fldChar w:fldCharType="separate"/>
    </w:r>
    <w:r w:rsidR="00A354E3">
      <w:rPr>
        <w:noProof/>
      </w:rPr>
      <w:t>1</w:t>
    </w:r>
    <w:r>
      <w:fldChar w:fldCharType="end"/>
    </w:r>
    <w:r>
      <w:t>/</w:t>
    </w:r>
    <w:r>
      <w:rPr>
        <w:noProof/>
      </w:rPr>
      <w:fldChar w:fldCharType="begin"/>
    </w:r>
    <w:r>
      <w:rPr>
        <w:noProof/>
      </w:rPr>
      <w:instrText xml:space="preserve"> NUMPAGES  \* MERGEFORMAT </w:instrText>
    </w:r>
    <w:r>
      <w:rPr>
        <w:noProof/>
      </w:rPr>
      <w:fldChar w:fldCharType="separate"/>
    </w:r>
    <w:r w:rsidR="00A354E3">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86686" w14:textId="77777777" w:rsidR="00C52CD6" w:rsidRDefault="00C52CD6" w:rsidP="00CF0E41">
      <w:r>
        <w:separator/>
      </w:r>
    </w:p>
  </w:footnote>
  <w:footnote w:type="continuationSeparator" w:id="0">
    <w:p w14:paraId="509741A4" w14:textId="77777777" w:rsidR="00C52CD6" w:rsidRDefault="00C52CD6" w:rsidP="00CF0E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841DF" w14:textId="77777777" w:rsidR="00511F72" w:rsidRDefault="00511F7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8A53F" w14:textId="2A5EC42D" w:rsidR="00EC0D8B" w:rsidRDefault="00EC0D8B" w:rsidP="00511F72">
    <w:pPr>
      <w:pStyle w:val="Header"/>
      <w:jc w:val="left"/>
    </w:pPr>
    <w:r w:rsidRPr="006220E6">
      <w:t>HỢP ĐỒNG BẢO HIỂM</w:t>
    </w:r>
    <w:r>
      <w:t xml:space="preserve"> </w:t>
    </w:r>
    <w:r w:rsidR="002C6CA1">
      <w:t xml:space="preserve">TRÁCH NHIỆM </w:t>
    </w:r>
    <w:r w:rsidR="00DD05A2">
      <w:t>SẢN PHẨM</w:t>
    </w:r>
    <w:r w:rsidR="003625BB">
      <w:tab/>
    </w:r>
    <w:r w:rsidR="00511F72" w:rsidRPr="00614519">
      <w:t>Số:</w:t>
    </w:r>
    <w:r w:rsidR="00C52CD6">
      <w:fldChar w:fldCharType="begin"/>
    </w:r>
    <w:r w:rsidR="00C52CD6">
      <w:instrText xml:space="preserve"> mergefield ctso_hd </w:instrText>
    </w:r>
    <w:r w:rsidR="00C52CD6">
      <w:fldChar w:fldCharType="separate"/>
    </w:r>
    <w:r w:rsidR="00511F72">
      <w:rPr>
        <w:noProof/>
      </w:rPr>
      <w:t>«ctso_hd»</w:t>
    </w:r>
    <w:r w:rsidR="00C52CD6">
      <w:rPr>
        <w:noProof/>
      </w:rPr>
      <w:fldChar w:fldCharType="end"/>
    </w:r>
    <w:r w:rsidR="002C6CA1">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A75B1" w14:textId="0F51D1CB" w:rsidR="00014049" w:rsidRDefault="00014049" w:rsidP="00D70E70">
    <w:pPr>
      <w:pStyle w:val="Heading2"/>
      <w:numPr>
        <w:ilvl w:val="0"/>
        <w:numId w:val="0"/>
      </w:num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8E9B9" w14:textId="77777777" w:rsidR="00854C94" w:rsidRDefault="00854C94" w:rsidP="00614519">
    <w:pPr>
      <w:pStyle w:val="Header"/>
    </w:pPr>
    <w:r w:rsidRPr="006220E6">
      <w:t>HỢP ĐỒNG BẢO HIỂM</w:t>
    </w:r>
    <w:r>
      <w:t xml:space="preserve">  </w:t>
    </w:r>
    <w:r w:rsidRPr="00614519">
      <w:t>Số:……………………………</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6B060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9D28B8"/>
    <w:multiLevelType w:val="hybridMultilevel"/>
    <w:tmpl w:val="88D012E6"/>
    <w:lvl w:ilvl="0" w:tplc="728E25A8">
      <w:start w:val="1"/>
      <w:numFmt w:val="lowerLetter"/>
      <w:lvlText w:val="%1."/>
      <w:lvlJc w:val="left"/>
      <w:pPr>
        <w:ind w:left="1050" w:hanging="231"/>
      </w:pPr>
      <w:rPr>
        <w:rFonts w:ascii="Tahoma" w:eastAsia="Tahoma" w:hAnsi="Tahoma" w:cs="Tahoma" w:hint="default"/>
        <w:w w:val="100"/>
        <w:sz w:val="20"/>
        <w:szCs w:val="20"/>
      </w:rPr>
    </w:lvl>
    <w:lvl w:ilvl="1" w:tplc="FF7AAAF6">
      <w:start w:val="1"/>
      <w:numFmt w:val="bullet"/>
      <w:lvlText w:val="•"/>
      <w:lvlJc w:val="left"/>
      <w:pPr>
        <w:ind w:left="1932" w:hanging="231"/>
      </w:pPr>
      <w:rPr>
        <w:rFonts w:hint="default"/>
      </w:rPr>
    </w:lvl>
    <w:lvl w:ilvl="2" w:tplc="27B016A8">
      <w:start w:val="1"/>
      <w:numFmt w:val="bullet"/>
      <w:lvlText w:val="•"/>
      <w:lvlJc w:val="left"/>
      <w:pPr>
        <w:ind w:left="2804" w:hanging="231"/>
      </w:pPr>
      <w:rPr>
        <w:rFonts w:hint="default"/>
      </w:rPr>
    </w:lvl>
    <w:lvl w:ilvl="3" w:tplc="791451FC">
      <w:start w:val="1"/>
      <w:numFmt w:val="bullet"/>
      <w:lvlText w:val="•"/>
      <w:lvlJc w:val="left"/>
      <w:pPr>
        <w:ind w:left="3676" w:hanging="231"/>
      </w:pPr>
      <w:rPr>
        <w:rFonts w:hint="default"/>
      </w:rPr>
    </w:lvl>
    <w:lvl w:ilvl="4" w:tplc="CA105C36">
      <w:start w:val="1"/>
      <w:numFmt w:val="bullet"/>
      <w:lvlText w:val="•"/>
      <w:lvlJc w:val="left"/>
      <w:pPr>
        <w:ind w:left="4548" w:hanging="231"/>
      </w:pPr>
      <w:rPr>
        <w:rFonts w:hint="default"/>
      </w:rPr>
    </w:lvl>
    <w:lvl w:ilvl="5" w:tplc="EF80BEF6">
      <w:start w:val="1"/>
      <w:numFmt w:val="bullet"/>
      <w:lvlText w:val="•"/>
      <w:lvlJc w:val="left"/>
      <w:pPr>
        <w:ind w:left="5420" w:hanging="231"/>
      </w:pPr>
      <w:rPr>
        <w:rFonts w:hint="default"/>
      </w:rPr>
    </w:lvl>
    <w:lvl w:ilvl="6" w:tplc="6B40FD26">
      <w:start w:val="1"/>
      <w:numFmt w:val="bullet"/>
      <w:lvlText w:val="•"/>
      <w:lvlJc w:val="left"/>
      <w:pPr>
        <w:ind w:left="6292" w:hanging="231"/>
      </w:pPr>
      <w:rPr>
        <w:rFonts w:hint="default"/>
      </w:rPr>
    </w:lvl>
    <w:lvl w:ilvl="7" w:tplc="23783FEA">
      <w:start w:val="1"/>
      <w:numFmt w:val="bullet"/>
      <w:lvlText w:val="•"/>
      <w:lvlJc w:val="left"/>
      <w:pPr>
        <w:ind w:left="7164" w:hanging="231"/>
      </w:pPr>
      <w:rPr>
        <w:rFonts w:hint="default"/>
      </w:rPr>
    </w:lvl>
    <w:lvl w:ilvl="8" w:tplc="7D28E908">
      <w:start w:val="1"/>
      <w:numFmt w:val="bullet"/>
      <w:lvlText w:val="•"/>
      <w:lvlJc w:val="left"/>
      <w:pPr>
        <w:ind w:left="8036" w:hanging="231"/>
      </w:pPr>
      <w:rPr>
        <w:rFonts w:hint="default"/>
      </w:rPr>
    </w:lvl>
  </w:abstractNum>
  <w:abstractNum w:abstractNumId="2" w15:restartNumberingAfterBreak="0">
    <w:nsid w:val="0B806D5C"/>
    <w:multiLevelType w:val="hybridMultilevel"/>
    <w:tmpl w:val="9604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878D8"/>
    <w:multiLevelType w:val="multilevel"/>
    <w:tmpl w:val="C6B460F0"/>
    <w:lvl w:ilvl="0">
      <w:start w:val="1"/>
      <w:numFmt w:val="decimal"/>
      <w:pStyle w:val="Lis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30F2AAC"/>
    <w:multiLevelType w:val="hybridMultilevel"/>
    <w:tmpl w:val="1C7628FE"/>
    <w:lvl w:ilvl="0" w:tplc="94AAB66E">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6128DB"/>
    <w:multiLevelType w:val="multilevel"/>
    <w:tmpl w:val="6854E31C"/>
    <w:lvl w:ilvl="0">
      <w:start w:val="1"/>
      <w:numFmt w:val="decimal"/>
      <w:lvlText w:val="điều %1:"/>
      <w:lvlJc w:val="left"/>
      <w:pPr>
        <w:ind w:left="1080" w:hanging="1080"/>
      </w:pPr>
      <w:rPr>
        <w:rFonts w:hint="default"/>
        <w:caps/>
      </w:rPr>
    </w:lvl>
    <w:lvl w:ilvl="1">
      <w:start w:val="1"/>
      <w:numFmt w:val="decimal"/>
      <w:lvlText w:val="%1.%2"/>
      <w:lvlJc w:val="left"/>
      <w:pPr>
        <w:ind w:left="547" w:hanging="547"/>
      </w:pPr>
      <w:rPr>
        <w:rFonts w:hint="default"/>
        <w:caps/>
      </w:rPr>
    </w:lvl>
    <w:lvl w:ilvl="2">
      <w:start w:val="1"/>
      <w:numFmt w:val="decimal"/>
      <w:lvlText w:val="%1.%2.%3"/>
      <w:lvlJc w:val="left"/>
      <w:pPr>
        <w:ind w:left="720" w:hanging="720"/>
      </w:pPr>
      <w:rPr>
        <w:rFonts w:hint="default"/>
        <w:b w:val="0"/>
        <w:i w:val="0"/>
      </w:rPr>
    </w:lvl>
    <w:lvl w:ilvl="3">
      <w:start w:val="1"/>
      <w:numFmt w:val="decimal"/>
      <w:lvlText w:val="%1.%2.%3.%4"/>
      <w:lvlJc w:val="left"/>
      <w:pPr>
        <w:ind w:left="907" w:hanging="907"/>
      </w:pPr>
      <w:rPr>
        <w:rFonts w:hint="default"/>
      </w:rPr>
    </w:lvl>
    <w:lvl w:ilvl="4">
      <w:start w:val="1"/>
      <w:numFmt w:val="bullet"/>
      <w:lvlText w:val=""/>
      <w:lvlJc w:val="left"/>
      <w:pPr>
        <w:ind w:left="1080" w:hanging="360"/>
      </w:pPr>
      <w:rPr>
        <w:rFonts w:ascii="Symbol" w:hAnsi="Symbol" w:hint="default"/>
      </w:rPr>
    </w:lvl>
    <w:lvl w:ilvl="5">
      <w:start w:val="1"/>
      <w:numFmt w:val="bullet"/>
      <w:lvlText w:val=""/>
      <w:lvlJc w:val="left"/>
      <w:pPr>
        <w:ind w:left="1440" w:hanging="360"/>
      </w:pPr>
      <w:rPr>
        <w:rFonts w:ascii="Symbol" w:hAnsi="Symbol" w:hint="default"/>
      </w:rPr>
    </w:lvl>
    <w:lvl w:ilvl="6">
      <w:start w:val="1"/>
      <w:numFmt w:val="bullet"/>
      <w:lvlText w:val=""/>
      <w:lvlJc w:val="left"/>
      <w:pPr>
        <w:ind w:left="1800" w:hanging="360"/>
      </w:pPr>
      <w:rPr>
        <w:rFonts w:ascii="Wingdings" w:hAnsi="Wingdings" w:hint="default"/>
      </w:rPr>
    </w:lvl>
    <w:lvl w:ilvl="7">
      <w:start w:val="1"/>
      <w:numFmt w:val="bullet"/>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6" w15:restartNumberingAfterBreak="0">
    <w:nsid w:val="359C6A1C"/>
    <w:multiLevelType w:val="multilevel"/>
    <w:tmpl w:val="336C46C8"/>
    <w:lvl w:ilvl="0">
      <w:start w:val="1"/>
      <w:numFmt w:val="none"/>
      <w:pStyle w:val="Party"/>
      <w:suff w:val="nothing"/>
      <w:lvlText w:val=""/>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Partydetails"/>
      <w:suff w:val="nothing"/>
      <w:lvlText w:val=""/>
      <w:lvlJc w:val="left"/>
      <w:pPr>
        <w:ind w:left="2160" w:hanging="180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8B11E98"/>
    <w:multiLevelType w:val="hybridMultilevel"/>
    <w:tmpl w:val="D88057B4"/>
    <w:lvl w:ilvl="0" w:tplc="94AAB66E">
      <w:start w:val="3"/>
      <w:numFmt w:val="bullet"/>
      <w:lvlText w:val="-"/>
      <w:lvlJc w:val="left"/>
      <w:pPr>
        <w:ind w:left="1267" w:hanging="360"/>
      </w:pPr>
      <w:rPr>
        <w:rFonts w:ascii="Times New Roman" w:eastAsia="Calibri"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8" w15:restartNumberingAfterBreak="0">
    <w:nsid w:val="45E111D3"/>
    <w:multiLevelType w:val="multilevel"/>
    <w:tmpl w:val="AA368212"/>
    <w:lvl w:ilvl="0">
      <w:start w:val="1"/>
      <w:numFmt w:val="decimal"/>
      <w:pStyle w:val="Heading1"/>
      <w:suff w:val="space"/>
      <w:lvlText w:val="điều %1 –"/>
      <w:lvlJc w:val="left"/>
      <w:pPr>
        <w:ind w:left="1080" w:hanging="1080"/>
      </w:pPr>
      <w:rPr>
        <w:rFonts w:hint="default"/>
        <w:caps/>
      </w:rPr>
    </w:lvl>
    <w:lvl w:ilvl="1">
      <w:start w:val="1"/>
      <w:numFmt w:val="decimal"/>
      <w:pStyle w:val="Heading2"/>
      <w:lvlText w:val="%1.%2"/>
      <w:lvlJc w:val="left"/>
      <w:pPr>
        <w:ind w:left="547" w:hanging="547"/>
      </w:pPr>
      <w:rPr>
        <w:rFonts w:hint="default"/>
        <w:b/>
        <w:i/>
        <w:caps w:val="0"/>
        <w:strike w:val="0"/>
        <w:dstrike w:val="0"/>
        <w:vanish w:val="0"/>
        <w:vertAlign w:val="baseline"/>
      </w:rPr>
    </w:lvl>
    <w:lvl w:ilvl="2">
      <w:start w:val="1"/>
      <w:numFmt w:val="decimal"/>
      <w:pStyle w:val="Heading3"/>
      <w:lvlText w:val="%1.%2.%3"/>
      <w:lvlJc w:val="left"/>
      <w:pPr>
        <w:ind w:left="720" w:hanging="720"/>
      </w:pPr>
      <w:rPr>
        <w:rFonts w:hint="default"/>
        <w:b w:val="0"/>
        <w:i w:val="0"/>
      </w:rPr>
    </w:lvl>
    <w:lvl w:ilvl="3">
      <w:start w:val="1"/>
      <w:numFmt w:val="decimal"/>
      <w:pStyle w:val="Heading4"/>
      <w:lvlText w:val="%1.%2.%3.%4"/>
      <w:lvlJc w:val="left"/>
      <w:pPr>
        <w:ind w:left="907" w:hanging="907"/>
      </w:pPr>
      <w:rPr>
        <w:rFonts w:hint="default"/>
      </w:rPr>
    </w:lvl>
    <w:lvl w:ilvl="4">
      <w:start w:val="1"/>
      <w:numFmt w:val="bullet"/>
      <w:pStyle w:val="Heading5"/>
      <w:lvlText w:val=""/>
      <w:lvlJc w:val="left"/>
      <w:pPr>
        <w:ind w:left="1080" w:hanging="360"/>
      </w:pPr>
      <w:rPr>
        <w:rFonts w:ascii="Symbol" w:hAnsi="Symbol" w:hint="default"/>
      </w:rPr>
    </w:lvl>
    <w:lvl w:ilvl="5">
      <w:start w:val="1"/>
      <w:numFmt w:val="bullet"/>
      <w:pStyle w:val="Heading6"/>
      <w:lvlText w:val=""/>
      <w:lvlJc w:val="left"/>
      <w:pPr>
        <w:ind w:left="1440" w:hanging="360"/>
      </w:pPr>
      <w:rPr>
        <w:rFonts w:ascii="Symbol" w:hAnsi="Symbol" w:hint="default"/>
      </w:rPr>
    </w:lvl>
    <w:lvl w:ilvl="6">
      <w:start w:val="1"/>
      <w:numFmt w:val="bullet"/>
      <w:pStyle w:val="Heading7"/>
      <w:lvlText w:val=""/>
      <w:lvlJc w:val="left"/>
      <w:pPr>
        <w:ind w:left="1800" w:hanging="360"/>
      </w:pPr>
      <w:rPr>
        <w:rFonts w:ascii="Wingdings" w:hAnsi="Wingdings" w:hint="default"/>
      </w:rPr>
    </w:lvl>
    <w:lvl w:ilvl="7">
      <w:start w:val="1"/>
      <w:numFmt w:val="bullet"/>
      <w:pStyle w:val="Heading8"/>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9" w15:restartNumberingAfterBreak="0">
    <w:nsid w:val="52166837"/>
    <w:multiLevelType w:val="hybridMultilevel"/>
    <w:tmpl w:val="B58090CC"/>
    <w:lvl w:ilvl="0" w:tplc="A12E0E36">
      <w:start w:val="1"/>
      <w:numFmt w:val="decimal"/>
      <w:lvlText w:val="Điều %1."/>
      <w:lvlJc w:val="left"/>
      <w:pPr>
        <w:ind w:left="72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9F1F62"/>
    <w:multiLevelType w:val="multilevel"/>
    <w:tmpl w:val="DBE6992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2" w:hAnsi="Wingdings 2"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54454F7"/>
    <w:multiLevelType w:val="multilevel"/>
    <w:tmpl w:val="6AB07C34"/>
    <w:lvl w:ilvl="0">
      <w:start w:val="5"/>
      <w:numFmt w:val="decimal"/>
      <w:lvlText w:val="%1"/>
      <w:lvlJc w:val="left"/>
      <w:pPr>
        <w:ind w:left="1165" w:hanging="346"/>
      </w:pPr>
      <w:rPr>
        <w:rFonts w:hint="default"/>
      </w:rPr>
    </w:lvl>
    <w:lvl w:ilvl="1">
      <w:start w:val="1"/>
      <w:numFmt w:val="decimal"/>
      <w:lvlText w:val="%1.%2"/>
      <w:lvlJc w:val="left"/>
      <w:pPr>
        <w:ind w:left="1165" w:hanging="346"/>
      </w:pPr>
      <w:rPr>
        <w:rFonts w:ascii="Segoe UI" w:eastAsia="Tahoma" w:hAnsi="Segoe UI" w:cs="Segoe UI" w:hint="default"/>
        <w:w w:val="100"/>
        <w:sz w:val="20"/>
        <w:szCs w:val="20"/>
      </w:rPr>
    </w:lvl>
    <w:lvl w:ilvl="2">
      <w:start w:val="1"/>
      <w:numFmt w:val="bullet"/>
      <w:lvlText w:val="-"/>
      <w:lvlJc w:val="left"/>
      <w:pPr>
        <w:ind w:left="820" w:hanging="135"/>
      </w:pPr>
      <w:rPr>
        <w:rFonts w:ascii="Tahoma" w:eastAsia="Tahoma" w:hAnsi="Tahoma" w:cs="Tahoma" w:hint="default"/>
        <w:w w:val="100"/>
        <w:sz w:val="20"/>
        <w:szCs w:val="20"/>
      </w:rPr>
    </w:lvl>
    <w:lvl w:ilvl="3">
      <w:start w:val="1"/>
      <w:numFmt w:val="bullet"/>
      <w:lvlText w:val="•"/>
      <w:lvlJc w:val="left"/>
      <w:pPr>
        <w:ind w:left="3133" w:hanging="135"/>
      </w:pPr>
      <w:rPr>
        <w:rFonts w:hint="default"/>
      </w:rPr>
    </w:lvl>
    <w:lvl w:ilvl="4">
      <w:start w:val="1"/>
      <w:numFmt w:val="bullet"/>
      <w:lvlText w:val="•"/>
      <w:lvlJc w:val="left"/>
      <w:pPr>
        <w:ind w:left="4120" w:hanging="135"/>
      </w:pPr>
      <w:rPr>
        <w:rFonts w:hint="default"/>
      </w:rPr>
    </w:lvl>
    <w:lvl w:ilvl="5">
      <w:start w:val="1"/>
      <w:numFmt w:val="bullet"/>
      <w:lvlText w:val="•"/>
      <w:lvlJc w:val="left"/>
      <w:pPr>
        <w:ind w:left="5106" w:hanging="135"/>
      </w:pPr>
      <w:rPr>
        <w:rFonts w:hint="default"/>
      </w:rPr>
    </w:lvl>
    <w:lvl w:ilvl="6">
      <w:start w:val="1"/>
      <w:numFmt w:val="bullet"/>
      <w:lvlText w:val="•"/>
      <w:lvlJc w:val="left"/>
      <w:pPr>
        <w:ind w:left="6093" w:hanging="135"/>
      </w:pPr>
      <w:rPr>
        <w:rFonts w:hint="default"/>
      </w:rPr>
    </w:lvl>
    <w:lvl w:ilvl="7">
      <w:start w:val="1"/>
      <w:numFmt w:val="bullet"/>
      <w:lvlText w:val="•"/>
      <w:lvlJc w:val="left"/>
      <w:pPr>
        <w:ind w:left="7080" w:hanging="135"/>
      </w:pPr>
      <w:rPr>
        <w:rFonts w:hint="default"/>
      </w:rPr>
    </w:lvl>
    <w:lvl w:ilvl="8">
      <w:start w:val="1"/>
      <w:numFmt w:val="bullet"/>
      <w:lvlText w:val="•"/>
      <w:lvlJc w:val="left"/>
      <w:pPr>
        <w:ind w:left="8066" w:hanging="135"/>
      </w:pPr>
      <w:rPr>
        <w:rFonts w:hint="default"/>
      </w:rPr>
    </w:lvl>
  </w:abstractNum>
  <w:abstractNum w:abstractNumId="12" w15:restartNumberingAfterBreak="0">
    <w:nsid w:val="55A13F46"/>
    <w:multiLevelType w:val="hybridMultilevel"/>
    <w:tmpl w:val="51021A74"/>
    <w:lvl w:ilvl="0" w:tplc="2E421F3A">
      <w:numFmt w:val="bullet"/>
      <w:lvlText w:val=""/>
      <w:lvlJc w:val="left"/>
      <w:pPr>
        <w:ind w:left="720" w:hanging="360"/>
      </w:pPr>
      <w:rPr>
        <w:rFonts w:ascii="Wingdings" w:eastAsia="Calibri"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8319C9"/>
    <w:multiLevelType w:val="hybridMultilevel"/>
    <w:tmpl w:val="BC6C0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9F120D"/>
    <w:multiLevelType w:val="hybridMultilevel"/>
    <w:tmpl w:val="A392CA10"/>
    <w:lvl w:ilvl="0" w:tplc="199A7E60">
      <w:start w:val="1"/>
      <w:numFmt w:val="bullet"/>
      <w:pStyle w:val="Listhanging"/>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9D0E03"/>
    <w:multiLevelType w:val="hybridMultilevel"/>
    <w:tmpl w:val="1B829192"/>
    <w:lvl w:ilvl="0" w:tplc="4392C0EE">
      <w:start w:val="1"/>
      <w:numFmt w:val="bullet"/>
      <w:lvlText w:val=""/>
      <w:lvlJc w:val="left"/>
      <w:pPr>
        <w:ind w:left="720" w:hanging="360"/>
      </w:pPr>
      <w:rPr>
        <w:rFonts w:ascii="Wingdings" w:eastAsia="Calibri" w:hAnsi="Wingdings" w:cs="Tahom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B42274"/>
    <w:multiLevelType w:val="hybridMultilevel"/>
    <w:tmpl w:val="CDB41F32"/>
    <w:lvl w:ilvl="0" w:tplc="9B58FC44">
      <w:numFmt w:val="bullet"/>
      <w:lvlText w:val="-"/>
      <w:lvlJc w:val="left"/>
      <w:pPr>
        <w:ind w:left="1948" w:hanging="360"/>
      </w:pPr>
      <w:rPr>
        <w:rFonts w:ascii="Times New Roman" w:hAnsi="Times New Roman" w:hint="default"/>
      </w:rPr>
    </w:lvl>
    <w:lvl w:ilvl="1" w:tplc="04090003" w:tentative="1">
      <w:start w:val="1"/>
      <w:numFmt w:val="bullet"/>
      <w:lvlText w:val="o"/>
      <w:lvlJc w:val="left"/>
      <w:pPr>
        <w:ind w:left="2668" w:hanging="360"/>
      </w:pPr>
      <w:rPr>
        <w:rFonts w:ascii="Courier New" w:hAnsi="Courier New" w:cs="Courier New" w:hint="default"/>
      </w:rPr>
    </w:lvl>
    <w:lvl w:ilvl="2" w:tplc="04090005" w:tentative="1">
      <w:start w:val="1"/>
      <w:numFmt w:val="bullet"/>
      <w:lvlText w:val=""/>
      <w:lvlJc w:val="left"/>
      <w:pPr>
        <w:ind w:left="3388" w:hanging="360"/>
      </w:pPr>
      <w:rPr>
        <w:rFonts w:ascii="Wingdings" w:hAnsi="Wingdings" w:hint="default"/>
      </w:rPr>
    </w:lvl>
    <w:lvl w:ilvl="3" w:tplc="04090001" w:tentative="1">
      <w:start w:val="1"/>
      <w:numFmt w:val="bullet"/>
      <w:lvlText w:val=""/>
      <w:lvlJc w:val="left"/>
      <w:pPr>
        <w:ind w:left="4108" w:hanging="360"/>
      </w:pPr>
      <w:rPr>
        <w:rFonts w:ascii="Symbol" w:hAnsi="Symbol" w:hint="default"/>
      </w:rPr>
    </w:lvl>
    <w:lvl w:ilvl="4" w:tplc="04090003" w:tentative="1">
      <w:start w:val="1"/>
      <w:numFmt w:val="bullet"/>
      <w:lvlText w:val="o"/>
      <w:lvlJc w:val="left"/>
      <w:pPr>
        <w:ind w:left="4828" w:hanging="360"/>
      </w:pPr>
      <w:rPr>
        <w:rFonts w:ascii="Courier New" w:hAnsi="Courier New" w:cs="Courier New" w:hint="default"/>
      </w:rPr>
    </w:lvl>
    <w:lvl w:ilvl="5" w:tplc="04090005" w:tentative="1">
      <w:start w:val="1"/>
      <w:numFmt w:val="bullet"/>
      <w:lvlText w:val=""/>
      <w:lvlJc w:val="left"/>
      <w:pPr>
        <w:ind w:left="5548" w:hanging="360"/>
      </w:pPr>
      <w:rPr>
        <w:rFonts w:ascii="Wingdings" w:hAnsi="Wingdings" w:hint="default"/>
      </w:rPr>
    </w:lvl>
    <w:lvl w:ilvl="6" w:tplc="04090001" w:tentative="1">
      <w:start w:val="1"/>
      <w:numFmt w:val="bullet"/>
      <w:lvlText w:val=""/>
      <w:lvlJc w:val="left"/>
      <w:pPr>
        <w:ind w:left="6268" w:hanging="360"/>
      </w:pPr>
      <w:rPr>
        <w:rFonts w:ascii="Symbol" w:hAnsi="Symbol" w:hint="default"/>
      </w:rPr>
    </w:lvl>
    <w:lvl w:ilvl="7" w:tplc="04090003" w:tentative="1">
      <w:start w:val="1"/>
      <w:numFmt w:val="bullet"/>
      <w:lvlText w:val="o"/>
      <w:lvlJc w:val="left"/>
      <w:pPr>
        <w:ind w:left="6988" w:hanging="360"/>
      </w:pPr>
      <w:rPr>
        <w:rFonts w:ascii="Courier New" w:hAnsi="Courier New" w:cs="Courier New" w:hint="default"/>
      </w:rPr>
    </w:lvl>
    <w:lvl w:ilvl="8" w:tplc="04090005" w:tentative="1">
      <w:start w:val="1"/>
      <w:numFmt w:val="bullet"/>
      <w:lvlText w:val=""/>
      <w:lvlJc w:val="left"/>
      <w:pPr>
        <w:ind w:left="7708" w:hanging="360"/>
      </w:pPr>
      <w:rPr>
        <w:rFonts w:ascii="Wingdings" w:hAnsi="Wingdings" w:hint="default"/>
      </w:rPr>
    </w:lvl>
  </w:abstractNum>
  <w:abstractNum w:abstractNumId="17" w15:restartNumberingAfterBreak="0">
    <w:nsid w:val="74F53019"/>
    <w:multiLevelType w:val="hybridMultilevel"/>
    <w:tmpl w:val="4C221F3E"/>
    <w:lvl w:ilvl="0" w:tplc="56A8D6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EB5611"/>
    <w:multiLevelType w:val="singleLevel"/>
    <w:tmpl w:val="93F47E12"/>
    <w:lvl w:ilvl="0">
      <w:start w:val="426"/>
      <w:numFmt w:val="bullet"/>
      <w:lvlText w:val="-"/>
      <w:lvlJc w:val="left"/>
      <w:pPr>
        <w:tabs>
          <w:tab w:val="num" w:pos="360"/>
        </w:tabs>
        <w:ind w:left="360" w:hanging="360"/>
      </w:pPr>
      <w:rPr>
        <w:rFonts w:ascii="Calibri" w:hAnsi="Calibri" w:cs="Calibri" w:hint="default"/>
      </w:rPr>
    </w:lvl>
  </w:abstractNum>
  <w:abstractNum w:abstractNumId="19" w15:restartNumberingAfterBreak="0">
    <w:nsid w:val="794529F9"/>
    <w:multiLevelType w:val="multilevel"/>
    <w:tmpl w:val="1858310E"/>
    <w:lvl w:ilvl="0">
      <w:start w:val="3"/>
      <w:numFmt w:val="decimal"/>
      <w:pStyle w:val="ListNormal"/>
      <w:lvlText w:val="%1"/>
      <w:lvlJc w:val="left"/>
      <w:pPr>
        <w:ind w:left="1228" w:hanging="409"/>
      </w:pPr>
      <w:rPr>
        <w:rFonts w:hint="default"/>
      </w:rPr>
    </w:lvl>
    <w:lvl w:ilvl="1">
      <w:start w:val="1"/>
      <w:numFmt w:val="decimal"/>
      <w:lvlText w:val="%1.%2"/>
      <w:lvlJc w:val="left"/>
      <w:pPr>
        <w:ind w:left="1228" w:hanging="409"/>
      </w:pPr>
      <w:rPr>
        <w:rFonts w:ascii="Tahoma" w:eastAsia="Tahoma" w:hAnsi="Tahoma" w:cs="Tahoma" w:hint="default"/>
        <w:w w:val="100"/>
        <w:sz w:val="20"/>
        <w:szCs w:val="20"/>
      </w:rPr>
    </w:lvl>
    <w:lvl w:ilvl="2">
      <w:start w:val="1"/>
      <w:numFmt w:val="bullet"/>
      <w:lvlText w:val="•"/>
      <w:lvlJc w:val="left"/>
      <w:pPr>
        <w:ind w:left="2984" w:hanging="409"/>
      </w:pPr>
      <w:rPr>
        <w:rFonts w:hint="default"/>
      </w:rPr>
    </w:lvl>
    <w:lvl w:ilvl="3">
      <w:start w:val="1"/>
      <w:numFmt w:val="bullet"/>
      <w:lvlText w:val="•"/>
      <w:lvlJc w:val="left"/>
      <w:pPr>
        <w:ind w:left="3866" w:hanging="409"/>
      </w:pPr>
      <w:rPr>
        <w:rFonts w:hint="default"/>
      </w:rPr>
    </w:lvl>
    <w:lvl w:ilvl="4">
      <w:start w:val="1"/>
      <w:numFmt w:val="bullet"/>
      <w:lvlText w:val="•"/>
      <w:lvlJc w:val="left"/>
      <w:pPr>
        <w:ind w:left="4748" w:hanging="409"/>
      </w:pPr>
      <w:rPr>
        <w:rFonts w:hint="default"/>
      </w:rPr>
    </w:lvl>
    <w:lvl w:ilvl="5">
      <w:start w:val="1"/>
      <w:numFmt w:val="bullet"/>
      <w:lvlText w:val="•"/>
      <w:lvlJc w:val="left"/>
      <w:pPr>
        <w:ind w:left="5630" w:hanging="409"/>
      </w:pPr>
      <w:rPr>
        <w:rFonts w:hint="default"/>
      </w:rPr>
    </w:lvl>
    <w:lvl w:ilvl="6">
      <w:start w:val="1"/>
      <w:numFmt w:val="bullet"/>
      <w:lvlText w:val="•"/>
      <w:lvlJc w:val="left"/>
      <w:pPr>
        <w:ind w:left="6512" w:hanging="409"/>
      </w:pPr>
      <w:rPr>
        <w:rFonts w:hint="default"/>
      </w:rPr>
    </w:lvl>
    <w:lvl w:ilvl="7">
      <w:start w:val="1"/>
      <w:numFmt w:val="bullet"/>
      <w:lvlText w:val="•"/>
      <w:lvlJc w:val="left"/>
      <w:pPr>
        <w:ind w:left="7394" w:hanging="409"/>
      </w:pPr>
      <w:rPr>
        <w:rFonts w:hint="default"/>
      </w:rPr>
    </w:lvl>
    <w:lvl w:ilvl="8">
      <w:start w:val="1"/>
      <w:numFmt w:val="bullet"/>
      <w:lvlText w:val="•"/>
      <w:lvlJc w:val="left"/>
      <w:pPr>
        <w:ind w:left="8276" w:hanging="409"/>
      </w:pPr>
      <w:rPr>
        <w:rFonts w:hint="default"/>
      </w:rPr>
    </w:lvl>
  </w:abstractNum>
  <w:abstractNum w:abstractNumId="20" w15:restartNumberingAfterBreak="0">
    <w:nsid w:val="7AE149D6"/>
    <w:multiLevelType w:val="multilevel"/>
    <w:tmpl w:val="2BBE7220"/>
    <w:lvl w:ilvl="0">
      <w:start w:val="6"/>
      <w:numFmt w:val="decimal"/>
      <w:lvlText w:val="%1"/>
      <w:lvlJc w:val="left"/>
      <w:pPr>
        <w:ind w:left="1165" w:hanging="346"/>
      </w:pPr>
      <w:rPr>
        <w:rFonts w:hint="default"/>
      </w:rPr>
    </w:lvl>
    <w:lvl w:ilvl="1">
      <w:start w:val="1"/>
      <w:numFmt w:val="decimal"/>
      <w:lvlText w:val="%1.%2"/>
      <w:lvlJc w:val="left"/>
      <w:pPr>
        <w:ind w:left="1165" w:hanging="346"/>
      </w:pPr>
      <w:rPr>
        <w:rFonts w:ascii="Tahoma" w:eastAsia="Tahoma" w:hAnsi="Tahoma" w:cs="Tahoma" w:hint="default"/>
        <w:w w:val="100"/>
        <w:sz w:val="20"/>
        <w:szCs w:val="20"/>
      </w:rPr>
    </w:lvl>
    <w:lvl w:ilvl="2">
      <w:start w:val="1"/>
      <w:numFmt w:val="bullet"/>
      <w:lvlText w:val="-"/>
      <w:lvlJc w:val="left"/>
      <w:pPr>
        <w:ind w:left="820" w:hanging="135"/>
      </w:pPr>
      <w:rPr>
        <w:rFonts w:ascii="Tahoma" w:eastAsia="Tahoma" w:hAnsi="Tahoma" w:cs="Tahoma" w:hint="default"/>
        <w:w w:val="100"/>
        <w:sz w:val="20"/>
        <w:szCs w:val="20"/>
      </w:rPr>
    </w:lvl>
    <w:lvl w:ilvl="3">
      <w:start w:val="1"/>
      <w:numFmt w:val="bullet"/>
      <w:lvlText w:val="•"/>
      <w:lvlJc w:val="left"/>
      <w:pPr>
        <w:ind w:left="3137" w:hanging="135"/>
      </w:pPr>
      <w:rPr>
        <w:rFonts w:hint="default"/>
      </w:rPr>
    </w:lvl>
    <w:lvl w:ilvl="4">
      <w:start w:val="1"/>
      <w:numFmt w:val="bullet"/>
      <w:lvlText w:val="•"/>
      <w:lvlJc w:val="left"/>
      <w:pPr>
        <w:ind w:left="4126" w:hanging="135"/>
      </w:pPr>
      <w:rPr>
        <w:rFonts w:hint="default"/>
      </w:rPr>
    </w:lvl>
    <w:lvl w:ilvl="5">
      <w:start w:val="1"/>
      <w:numFmt w:val="bullet"/>
      <w:lvlText w:val="•"/>
      <w:lvlJc w:val="left"/>
      <w:pPr>
        <w:ind w:left="5115" w:hanging="135"/>
      </w:pPr>
      <w:rPr>
        <w:rFonts w:hint="default"/>
      </w:rPr>
    </w:lvl>
    <w:lvl w:ilvl="6">
      <w:start w:val="1"/>
      <w:numFmt w:val="bullet"/>
      <w:lvlText w:val="•"/>
      <w:lvlJc w:val="left"/>
      <w:pPr>
        <w:ind w:left="6104" w:hanging="135"/>
      </w:pPr>
      <w:rPr>
        <w:rFonts w:hint="default"/>
      </w:rPr>
    </w:lvl>
    <w:lvl w:ilvl="7">
      <w:start w:val="1"/>
      <w:numFmt w:val="bullet"/>
      <w:lvlText w:val="•"/>
      <w:lvlJc w:val="left"/>
      <w:pPr>
        <w:ind w:left="7093" w:hanging="135"/>
      </w:pPr>
      <w:rPr>
        <w:rFonts w:hint="default"/>
      </w:rPr>
    </w:lvl>
    <w:lvl w:ilvl="8">
      <w:start w:val="1"/>
      <w:numFmt w:val="bullet"/>
      <w:lvlText w:val="•"/>
      <w:lvlJc w:val="left"/>
      <w:pPr>
        <w:ind w:left="8082" w:hanging="135"/>
      </w:pPr>
      <w:rPr>
        <w:rFonts w:hint="default"/>
      </w:rPr>
    </w:lvl>
  </w:abstractNum>
  <w:abstractNum w:abstractNumId="21" w15:restartNumberingAfterBreak="0">
    <w:nsid w:val="7C78525B"/>
    <w:multiLevelType w:val="hybridMultilevel"/>
    <w:tmpl w:val="1E6C8796"/>
    <w:lvl w:ilvl="0" w:tplc="20140D1A">
      <w:start w:val="1"/>
      <w:numFmt w:val="bullet"/>
      <w:pStyle w:val="ListCancu"/>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F8B51C7"/>
    <w:multiLevelType w:val="hybridMultilevel"/>
    <w:tmpl w:val="FFE8F27E"/>
    <w:lvl w:ilvl="0" w:tplc="8AC42A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19"/>
  </w:num>
  <w:num w:numId="4">
    <w:abstractNumId w:val="1"/>
  </w:num>
  <w:num w:numId="5">
    <w:abstractNumId w:val="16"/>
  </w:num>
  <w:num w:numId="6">
    <w:abstractNumId w:val="18"/>
  </w:num>
  <w:num w:numId="7">
    <w:abstractNumId w:val="0"/>
  </w:num>
  <w:num w:numId="8">
    <w:abstractNumId w:val="14"/>
  </w:num>
  <w:num w:numId="9">
    <w:abstractNumId w:val="10"/>
  </w:num>
  <w:num w:numId="10">
    <w:abstractNumId w:val="9"/>
  </w:num>
  <w:num w:numId="11">
    <w:abstractNumId w:val="17"/>
  </w:num>
  <w:num w:numId="12">
    <w:abstractNumId w:val="21"/>
  </w:num>
  <w:num w:numId="13">
    <w:abstractNumId w:val="3"/>
  </w:num>
  <w:num w:numId="14">
    <w:abstractNumId w:val="6"/>
  </w:num>
  <w:num w:numId="15">
    <w:abstractNumId w:val="5"/>
    <w:lvlOverride w:ilvl="0">
      <w:lvl w:ilvl="0">
        <w:start w:val="1"/>
        <w:numFmt w:val="decimal"/>
        <w:lvlText w:val="điều %1:"/>
        <w:lvlJc w:val="left"/>
        <w:pPr>
          <w:ind w:left="1080" w:hanging="1080"/>
        </w:pPr>
        <w:rPr>
          <w:rFonts w:hint="default"/>
          <w:caps/>
        </w:rPr>
      </w:lvl>
    </w:lvlOverride>
    <w:lvlOverride w:ilvl="1">
      <w:lvl w:ilvl="1">
        <w:start w:val="1"/>
        <w:numFmt w:val="decimal"/>
        <w:lvlText w:val="%1.%2"/>
        <w:lvlJc w:val="left"/>
        <w:pPr>
          <w:ind w:left="547" w:hanging="547"/>
        </w:pPr>
        <w:rPr>
          <w:rFonts w:hint="default"/>
          <w:caps/>
        </w:rPr>
      </w:lvl>
    </w:lvlOverride>
    <w:lvlOverride w:ilvl="2">
      <w:lvl w:ilvl="2">
        <w:start w:val="1"/>
        <w:numFmt w:val="decimal"/>
        <w:lvlText w:val="%1.%2.%3"/>
        <w:lvlJc w:val="left"/>
        <w:pPr>
          <w:ind w:left="907" w:hanging="907"/>
        </w:pPr>
        <w:rPr>
          <w:rFonts w:hint="default"/>
          <w:b w:val="0"/>
          <w:i w:val="0"/>
        </w:rPr>
      </w:lvl>
    </w:lvlOverride>
    <w:lvlOverride w:ilvl="3">
      <w:lvl w:ilvl="3">
        <w:start w:val="1"/>
        <w:numFmt w:val="decimal"/>
        <w:lvlText w:val="%1.%2.%3.%4"/>
        <w:lvlJc w:val="left"/>
        <w:pPr>
          <w:ind w:left="1080" w:hanging="1080"/>
        </w:pPr>
        <w:rPr>
          <w:rFonts w:hint="default"/>
        </w:rPr>
      </w:lvl>
    </w:lvlOverride>
    <w:lvlOverride w:ilvl="4">
      <w:lvl w:ilvl="4">
        <w:start w:val="1"/>
        <w:numFmt w:val="bullet"/>
        <w:lvlText w:val=""/>
        <w:lvlJc w:val="left"/>
        <w:pPr>
          <w:ind w:left="1080" w:hanging="360"/>
        </w:pPr>
        <w:rPr>
          <w:rFonts w:ascii="Symbol" w:hAnsi="Symbol" w:hint="default"/>
        </w:rPr>
      </w:lvl>
    </w:lvlOverride>
    <w:lvlOverride w:ilvl="5">
      <w:lvl w:ilvl="5">
        <w:start w:val="1"/>
        <w:numFmt w:val="bullet"/>
        <w:lvlText w:val=""/>
        <w:lvlJc w:val="left"/>
        <w:pPr>
          <w:ind w:left="1440" w:hanging="360"/>
        </w:pPr>
        <w:rPr>
          <w:rFonts w:ascii="Symbol" w:hAnsi="Symbol" w:hint="default"/>
        </w:rPr>
      </w:lvl>
    </w:lvlOverride>
    <w:lvlOverride w:ilvl="6">
      <w:lvl w:ilvl="6">
        <w:start w:val="1"/>
        <w:numFmt w:val="bullet"/>
        <w:lvlText w:val=""/>
        <w:lvlJc w:val="left"/>
        <w:pPr>
          <w:ind w:left="1800" w:hanging="360"/>
        </w:pPr>
        <w:rPr>
          <w:rFonts w:ascii="Wingdings" w:hAnsi="Wingdings" w:hint="default"/>
        </w:rPr>
      </w:lvl>
    </w:lvlOverride>
    <w:lvlOverride w:ilvl="7">
      <w:lvl w:ilvl="7">
        <w:start w:val="1"/>
        <w:numFmt w:val="bullet"/>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16">
    <w:abstractNumId w:val="8"/>
  </w:num>
  <w:num w:numId="17">
    <w:abstractNumId w:val="2"/>
  </w:num>
  <w:num w:numId="18">
    <w:abstractNumId w:val="13"/>
  </w:num>
  <w:num w:numId="19">
    <w:abstractNumId w:val="15"/>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4"/>
  </w:num>
  <w:num w:numId="29">
    <w:abstractNumId w:val="8"/>
  </w:num>
  <w:num w:numId="30">
    <w:abstractNumId w:val="7"/>
  </w:num>
  <w:num w:numId="31">
    <w:abstractNumId w:val="8"/>
  </w:num>
  <w:num w:numId="32">
    <w:abstractNumId w:val="22"/>
  </w:num>
  <w:num w:numId="33">
    <w:abstractNumId w:val="8"/>
  </w:num>
  <w:num w:numId="34">
    <w:abstractNumId w:val="8"/>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35">
    <w:abstractNumId w:val="6"/>
  </w:num>
  <w:num w:numId="36">
    <w:abstractNumId w:val="8"/>
  </w:num>
  <w:num w:numId="37">
    <w:abstractNumId w:val="8"/>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b w:val="0"/>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38">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87"/>
    <w:rsid w:val="00001AC8"/>
    <w:rsid w:val="00005DF1"/>
    <w:rsid w:val="00011DA4"/>
    <w:rsid w:val="00014049"/>
    <w:rsid w:val="00015729"/>
    <w:rsid w:val="000304E8"/>
    <w:rsid w:val="000327D7"/>
    <w:rsid w:val="0005172F"/>
    <w:rsid w:val="00053897"/>
    <w:rsid w:val="00054DC1"/>
    <w:rsid w:val="00061BD0"/>
    <w:rsid w:val="00061C28"/>
    <w:rsid w:val="00067B78"/>
    <w:rsid w:val="000711A0"/>
    <w:rsid w:val="00072257"/>
    <w:rsid w:val="00081BBE"/>
    <w:rsid w:val="00085569"/>
    <w:rsid w:val="000869AB"/>
    <w:rsid w:val="00092BFF"/>
    <w:rsid w:val="000A0502"/>
    <w:rsid w:val="000B12CD"/>
    <w:rsid w:val="000C4225"/>
    <w:rsid w:val="000C6B50"/>
    <w:rsid w:val="000C77A8"/>
    <w:rsid w:val="000D0DE3"/>
    <w:rsid w:val="000D4B6A"/>
    <w:rsid w:val="000D6A7C"/>
    <w:rsid w:val="000E7434"/>
    <w:rsid w:val="000E798D"/>
    <w:rsid w:val="000F3C3B"/>
    <w:rsid w:val="000F3F7E"/>
    <w:rsid w:val="000F6EA9"/>
    <w:rsid w:val="00102B3A"/>
    <w:rsid w:val="00105F0F"/>
    <w:rsid w:val="00112FF0"/>
    <w:rsid w:val="0011752E"/>
    <w:rsid w:val="00120D1C"/>
    <w:rsid w:val="001317C1"/>
    <w:rsid w:val="001421D3"/>
    <w:rsid w:val="00142FE8"/>
    <w:rsid w:val="00146122"/>
    <w:rsid w:val="00147511"/>
    <w:rsid w:val="0015225C"/>
    <w:rsid w:val="00152914"/>
    <w:rsid w:val="00154676"/>
    <w:rsid w:val="00155273"/>
    <w:rsid w:val="00165739"/>
    <w:rsid w:val="001730BF"/>
    <w:rsid w:val="00182BF7"/>
    <w:rsid w:val="00192083"/>
    <w:rsid w:val="00193A0E"/>
    <w:rsid w:val="00193F36"/>
    <w:rsid w:val="00196100"/>
    <w:rsid w:val="00196520"/>
    <w:rsid w:val="001973AE"/>
    <w:rsid w:val="001A5E7E"/>
    <w:rsid w:val="001A7099"/>
    <w:rsid w:val="001C2420"/>
    <w:rsid w:val="001C3433"/>
    <w:rsid w:val="001C3448"/>
    <w:rsid w:val="001D2478"/>
    <w:rsid w:val="001D3CBB"/>
    <w:rsid w:val="001E3C5A"/>
    <w:rsid w:val="001F1CC6"/>
    <w:rsid w:val="001F7448"/>
    <w:rsid w:val="001F7BB7"/>
    <w:rsid w:val="00202C12"/>
    <w:rsid w:val="00204AD3"/>
    <w:rsid w:val="00206D21"/>
    <w:rsid w:val="002156CC"/>
    <w:rsid w:val="00215FAC"/>
    <w:rsid w:val="002164F9"/>
    <w:rsid w:val="002406F4"/>
    <w:rsid w:val="002410D0"/>
    <w:rsid w:val="00242277"/>
    <w:rsid w:val="00245A20"/>
    <w:rsid w:val="00252753"/>
    <w:rsid w:val="00254D3A"/>
    <w:rsid w:val="002565EA"/>
    <w:rsid w:val="00260B65"/>
    <w:rsid w:val="00266B8C"/>
    <w:rsid w:val="00270F68"/>
    <w:rsid w:val="002776E8"/>
    <w:rsid w:val="00291A7D"/>
    <w:rsid w:val="00297FC0"/>
    <w:rsid w:val="002A5BAD"/>
    <w:rsid w:val="002B324A"/>
    <w:rsid w:val="002C0ABF"/>
    <w:rsid w:val="002C6CA1"/>
    <w:rsid w:val="002C6DBC"/>
    <w:rsid w:val="002C78BE"/>
    <w:rsid w:val="002D0DB9"/>
    <w:rsid w:val="002D28C6"/>
    <w:rsid w:val="002E6A41"/>
    <w:rsid w:val="002E7C1F"/>
    <w:rsid w:val="002F466D"/>
    <w:rsid w:val="002F6FCA"/>
    <w:rsid w:val="002F73EE"/>
    <w:rsid w:val="00301206"/>
    <w:rsid w:val="0030584D"/>
    <w:rsid w:val="003135E2"/>
    <w:rsid w:val="00320896"/>
    <w:rsid w:val="00321687"/>
    <w:rsid w:val="00322030"/>
    <w:rsid w:val="0032396A"/>
    <w:rsid w:val="00326846"/>
    <w:rsid w:val="00331141"/>
    <w:rsid w:val="00331168"/>
    <w:rsid w:val="00340C64"/>
    <w:rsid w:val="00343161"/>
    <w:rsid w:val="0035244A"/>
    <w:rsid w:val="00353C27"/>
    <w:rsid w:val="00360E9A"/>
    <w:rsid w:val="00361F94"/>
    <w:rsid w:val="0036243A"/>
    <w:rsid w:val="003625BB"/>
    <w:rsid w:val="00363AE4"/>
    <w:rsid w:val="00366124"/>
    <w:rsid w:val="00375A59"/>
    <w:rsid w:val="00381092"/>
    <w:rsid w:val="0038702D"/>
    <w:rsid w:val="003A3EDC"/>
    <w:rsid w:val="003A6963"/>
    <w:rsid w:val="003B1D41"/>
    <w:rsid w:val="003B2E9E"/>
    <w:rsid w:val="003B4335"/>
    <w:rsid w:val="003B5493"/>
    <w:rsid w:val="003D32AF"/>
    <w:rsid w:val="003D7113"/>
    <w:rsid w:val="003F2030"/>
    <w:rsid w:val="003F32E5"/>
    <w:rsid w:val="004113AE"/>
    <w:rsid w:val="00430188"/>
    <w:rsid w:val="0043772F"/>
    <w:rsid w:val="00442C50"/>
    <w:rsid w:val="00442F12"/>
    <w:rsid w:val="004433D0"/>
    <w:rsid w:val="00447162"/>
    <w:rsid w:val="004522A2"/>
    <w:rsid w:val="0046373D"/>
    <w:rsid w:val="00472B3C"/>
    <w:rsid w:val="0047581D"/>
    <w:rsid w:val="00484E4D"/>
    <w:rsid w:val="00494705"/>
    <w:rsid w:val="004A0DC3"/>
    <w:rsid w:val="004A0F7A"/>
    <w:rsid w:val="004C104D"/>
    <w:rsid w:val="004C2DEA"/>
    <w:rsid w:val="004D7C71"/>
    <w:rsid w:val="004E573C"/>
    <w:rsid w:val="004E7C9D"/>
    <w:rsid w:val="004F28C7"/>
    <w:rsid w:val="004F2C5F"/>
    <w:rsid w:val="004F4794"/>
    <w:rsid w:val="00500B89"/>
    <w:rsid w:val="0050298C"/>
    <w:rsid w:val="00503767"/>
    <w:rsid w:val="005102E4"/>
    <w:rsid w:val="00511D37"/>
    <w:rsid w:val="00511F72"/>
    <w:rsid w:val="0051483C"/>
    <w:rsid w:val="00531870"/>
    <w:rsid w:val="0053396A"/>
    <w:rsid w:val="00536B60"/>
    <w:rsid w:val="005378E3"/>
    <w:rsid w:val="005501F4"/>
    <w:rsid w:val="00551D95"/>
    <w:rsid w:val="00564F89"/>
    <w:rsid w:val="00565FD4"/>
    <w:rsid w:val="00576BB2"/>
    <w:rsid w:val="00580989"/>
    <w:rsid w:val="005826A6"/>
    <w:rsid w:val="005850F5"/>
    <w:rsid w:val="00591B38"/>
    <w:rsid w:val="00595B9F"/>
    <w:rsid w:val="005971B0"/>
    <w:rsid w:val="005974E1"/>
    <w:rsid w:val="005A1E0F"/>
    <w:rsid w:val="005A610C"/>
    <w:rsid w:val="005A6672"/>
    <w:rsid w:val="005A7328"/>
    <w:rsid w:val="005B0BA3"/>
    <w:rsid w:val="005B1314"/>
    <w:rsid w:val="005B1697"/>
    <w:rsid w:val="005B387C"/>
    <w:rsid w:val="005B6BC1"/>
    <w:rsid w:val="005C0D01"/>
    <w:rsid w:val="005D4097"/>
    <w:rsid w:val="005E1012"/>
    <w:rsid w:val="005E3E3D"/>
    <w:rsid w:val="005E535C"/>
    <w:rsid w:val="005E6667"/>
    <w:rsid w:val="005F38AC"/>
    <w:rsid w:val="005F45FB"/>
    <w:rsid w:val="006013EE"/>
    <w:rsid w:val="006047C8"/>
    <w:rsid w:val="00605DAD"/>
    <w:rsid w:val="00611B52"/>
    <w:rsid w:val="00614519"/>
    <w:rsid w:val="00620EF3"/>
    <w:rsid w:val="006220E6"/>
    <w:rsid w:val="006225B6"/>
    <w:rsid w:val="00627936"/>
    <w:rsid w:val="00634A09"/>
    <w:rsid w:val="00640B46"/>
    <w:rsid w:val="00641A3D"/>
    <w:rsid w:val="00643BA4"/>
    <w:rsid w:val="00645037"/>
    <w:rsid w:val="00650122"/>
    <w:rsid w:val="00650FA5"/>
    <w:rsid w:val="00651D0D"/>
    <w:rsid w:val="00653004"/>
    <w:rsid w:val="00654D9C"/>
    <w:rsid w:val="00661632"/>
    <w:rsid w:val="00663959"/>
    <w:rsid w:val="00663F7C"/>
    <w:rsid w:val="00667F48"/>
    <w:rsid w:val="006727E9"/>
    <w:rsid w:val="006741A4"/>
    <w:rsid w:val="0068034F"/>
    <w:rsid w:val="00690D70"/>
    <w:rsid w:val="00691506"/>
    <w:rsid w:val="00691C17"/>
    <w:rsid w:val="00697422"/>
    <w:rsid w:val="006976F1"/>
    <w:rsid w:val="006A04E8"/>
    <w:rsid w:val="006A30D4"/>
    <w:rsid w:val="006A3648"/>
    <w:rsid w:val="006A516A"/>
    <w:rsid w:val="006B60A9"/>
    <w:rsid w:val="006C0A70"/>
    <w:rsid w:val="006C10A4"/>
    <w:rsid w:val="006C430D"/>
    <w:rsid w:val="006D1282"/>
    <w:rsid w:val="006D159E"/>
    <w:rsid w:val="006D73A1"/>
    <w:rsid w:val="006E1618"/>
    <w:rsid w:val="006E50D2"/>
    <w:rsid w:val="006E7B8F"/>
    <w:rsid w:val="006E7ED2"/>
    <w:rsid w:val="006F5EB5"/>
    <w:rsid w:val="006F6B38"/>
    <w:rsid w:val="00702464"/>
    <w:rsid w:val="00702C73"/>
    <w:rsid w:val="00724614"/>
    <w:rsid w:val="00724690"/>
    <w:rsid w:val="00731A54"/>
    <w:rsid w:val="007449BE"/>
    <w:rsid w:val="007469B1"/>
    <w:rsid w:val="00747B5D"/>
    <w:rsid w:val="00751663"/>
    <w:rsid w:val="00751824"/>
    <w:rsid w:val="00751C42"/>
    <w:rsid w:val="007520B4"/>
    <w:rsid w:val="0075525F"/>
    <w:rsid w:val="007628FB"/>
    <w:rsid w:val="007656D0"/>
    <w:rsid w:val="00765A54"/>
    <w:rsid w:val="00771915"/>
    <w:rsid w:val="00775A35"/>
    <w:rsid w:val="00775DA5"/>
    <w:rsid w:val="00777845"/>
    <w:rsid w:val="007816EC"/>
    <w:rsid w:val="00782F00"/>
    <w:rsid w:val="00783A15"/>
    <w:rsid w:val="00790194"/>
    <w:rsid w:val="00791387"/>
    <w:rsid w:val="00795E46"/>
    <w:rsid w:val="00797F49"/>
    <w:rsid w:val="007A0F8F"/>
    <w:rsid w:val="007A1B40"/>
    <w:rsid w:val="007B2C75"/>
    <w:rsid w:val="007C1E2C"/>
    <w:rsid w:val="007C2354"/>
    <w:rsid w:val="007C4716"/>
    <w:rsid w:val="007C7578"/>
    <w:rsid w:val="007D17D7"/>
    <w:rsid w:val="007D2613"/>
    <w:rsid w:val="007D32C6"/>
    <w:rsid w:val="007E084D"/>
    <w:rsid w:val="007F5D0E"/>
    <w:rsid w:val="00804B0A"/>
    <w:rsid w:val="00805879"/>
    <w:rsid w:val="00816481"/>
    <w:rsid w:val="00817F8E"/>
    <w:rsid w:val="00825B00"/>
    <w:rsid w:val="00825BCB"/>
    <w:rsid w:val="00835465"/>
    <w:rsid w:val="00837B75"/>
    <w:rsid w:val="008442FB"/>
    <w:rsid w:val="008455F3"/>
    <w:rsid w:val="008506DD"/>
    <w:rsid w:val="00850BDD"/>
    <w:rsid w:val="00853317"/>
    <w:rsid w:val="00854C94"/>
    <w:rsid w:val="00854CC7"/>
    <w:rsid w:val="0086648B"/>
    <w:rsid w:val="008666E4"/>
    <w:rsid w:val="00867B46"/>
    <w:rsid w:val="00870A2F"/>
    <w:rsid w:val="00871D82"/>
    <w:rsid w:val="008771DB"/>
    <w:rsid w:val="0088136D"/>
    <w:rsid w:val="00885F24"/>
    <w:rsid w:val="0089035F"/>
    <w:rsid w:val="00894ABD"/>
    <w:rsid w:val="00895BC8"/>
    <w:rsid w:val="00896A9F"/>
    <w:rsid w:val="00897DF0"/>
    <w:rsid w:val="008A1C42"/>
    <w:rsid w:val="008A2237"/>
    <w:rsid w:val="008A51FB"/>
    <w:rsid w:val="008B012A"/>
    <w:rsid w:val="008B0ECA"/>
    <w:rsid w:val="008B2162"/>
    <w:rsid w:val="008B4C2E"/>
    <w:rsid w:val="008B569E"/>
    <w:rsid w:val="008C1FDA"/>
    <w:rsid w:val="008C3B19"/>
    <w:rsid w:val="008C7AF0"/>
    <w:rsid w:val="008D19B3"/>
    <w:rsid w:val="008D4EAD"/>
    <w:rsid w:val="008E2A33"/>
    <w:rsid w:val="008E3889"/>
    <w:rsid w:val="008F23EF"/>
    <w:rsid w:val="008F48AA"/>
    <w:rsid w:val="008F653B"/>
    <w:rsid w:val="009018EE"/>
    <w:rsid w:val="009127BF"/>
    <w:rsid w:val="00914ED1"/>
    <w:rsid w:val="0091698D"/>
    <w:rsid w:val="00923E32"/>
    <w:rsid w:val="00926AE5"/>
    <w:rsid w:val="009278DA"/>
    <w:rsid w:val="00932A96"/>
    <w:rsid w:val="00940097"/>
    <w:rsid w:val="00943873"/>
    <w:rsid w:val="0094493F"/>
    <w:rsid w:val="0094558C"/>
    <w:rsid w:val="00946129"/>
    <w:rsid w:val="0095142D"/>
    <w:rsid w:val="009529BC"/>
    <w:rsid w:val="0096175E"/>
    <w:rsid w:val="00963CD7"/>
    <w:rsid w:val="00972D8C"/>
    <w:rsid w:val="009739CC"/>
    <w:rsid w:val="00980C0B"/>
    <w:rsid w:val="00981D00"/>
    <w:rsid w:val="00985BAE"/>
    <w:rsid w:val="0099242A"/>
    <w:rsid w:val="00992A84"/>
    <w:rsid w:val="00995BAD"/>
    <w:rsid w:val="009A0098"/>
    <w:rsid w:val="009A1E3D"/>
    <w:rsid w:val="009A3B8F"/>
    <w:rsid w:val="009A67F2"/>
    <w:rsid w:val="009A7457"/>
    <w:rsid w:val="009B0EB5"/>
    <w:rsid w:val="009C079E"/>
    <w:rsid w:val="009C2B80"/>
    <w:rsid w:val="009D22BC"/>
    <w:rsid w:val="009D499F"/>
    <w:rsid w:val="009D6BB4"/>
    <w:rsid w:val="009E0AB7"/>
    <w:rsid w:val="009E26ED"/>
    <w:rsid w:val="009E29A2"/>
    <w:rsid w:val="009E6FB5"/>
    <w:rsid w:val="009F6D05"/>
    <w:rsid w:val="00A03E07"/>
    <w:rsid w:val="00A03E42"/>
    <w:rsid w:val="00A062BF"/>
    <w:rsid w:val="00A07A11"/>
    <w:rsid w:val="00A21566"/>
    <w:rsid w:val="00A226C9"/>
    <w:rsid w:val="00A25C0F"/>
    <w:rsid w:val="00A275DD"/>
    <w:rsid w:val="00A324AB"/>
    <w:rsid w:val="00A34B16"/>
    <w:rsid w:val="00A354E3"/>
    <w:rsid w:val="00A43809"/>
    <w:rsid w:val="00A46F36"/>
    <w:rsid w:val="00A50840"/>
    <w:rsid w:val="00A52BE6"/>
    <w:rsid w:val="00A533C9"/>
    <w:rsid w:val="00A53AF3"/>
    <w:rsid w:val="00A62486"/>
    <w:rsid w:val="00A85876"/>
    <w:rsid w:val="00A9751A"/>
    <w:rsid w:val="00AA12F5"/>
    <w:rsid w:val="00AA537B"/>
    <w:rsid w:val="00AA56BD"/>
    <w:rsid w:val="00AA757D"/>
    <w:rsid w:val="00AB02CA"/>
    <w:rsid w:val="00AB147D"/>
    <w:rsid w:val="00AC1A1B"/>
    <w:rsid w:val="00AC7E58"/>
    <w:rsid w:val="00AD0BA8"/>
    <w:rsid w:val="00AD4C30"/>
    <w:rsid w:val="00AE01A7"/>
    <w:rsid w:val="00AE2C61"/>
    <w:rsid w:val="00AE41C3"/>
    <w:rsid w:val="00AF2734"/>
    <w:rsid w:val="00B02F18"/>
    <w:rsid w:val="00B044D6"/>
    <w:rsid w:val="00B061F2"/>
    <w:rsid w:val="00B112F5"/>
    <w:rsid w:val="00B115C1"/>
    <w:rsid w:val="00B12D88"/>
    <w:rsid w:val="00B17519"/>
    <w:rsid w:val="00B17AB2"/>
    <w:rsid w:val="00B207D9"/>
    <w:rsid w:val="00B211A4"/>
    <w:rsid w:val="00B35868"/>
    <w:rsid w:val="00B4197F"/>
    <w:rsid w:val="00B4574A"/>
    <w:rsid w:val="00B506A8"/>
    <w:rsid w:val="00B53B70"/>
    <w:rsid w:val="00B6047C"/>
    <w:rsid w:val="00B64812"/>
    <w:rsid w:val="00B67DB2"/>
    <w:rsid w:val="00B753BB"/>
    <w:rsid w:val="00B819E9"/>
    <w:rsid w:val="00B8783A"/>
    <w:rsid w:val="00B919D6"/>
    <w:rsid w:val="00B97871"/>
    <w:rsid w:val="00BA5CD5"/>
    <w:rsid w:val="00BA75CB"/>
    <w:rsid w:val="00BB7784"/>
    <w:rsid w:val="00BC441C"/>
    <w:rsid w:val="00BD3FB3"/>
    <w:rsid w:val="00BE4E4D"/>
    <w:rsid w:val="00BE51C9"/>
    <w:rsid w:val="00BE774F"/>
    <w:rsid w:val="00BF0F59"/>
    <w:rsid w:val="00C01989"/>
    <w:rsid w:val="00C041E8"/>
    <w:rsid w:val="00C05EFD"/>
    <w:rsid w:val="00C15EA3"/>
    <w:rsid w:val="00C1652F"/>
    <w:rsid w:val="00C17896"/>
    <w:rsid w:val="00C23916"/>
    <w:rsid w:val="00C323D4"/>
    <w:rsid w:val="00C40A94"/>
    <w:rsid w:val="00C46A31"/>
    <w:rsid w:val="00C52CD6"/>
    <w:rsid w:val="00C63787"/>
    <w:rsid w:val="00C6416C"/>
    <w:rsid w:val="00C65B5F"/>
    <w:rsid w:val="00C71CEA"/>
    <w:rsid w:val="00C72A9C"/>
    <w:rsid w:val="00C75039"/>
    <w:rsid w:val="00C8037E"/>
    <w:rsid w:val="00C812A1"/>
    <w:rsid w:val="00C86022"/>
    <w:rsid w:val="00C935C0"/>
    <w:rsid w:val="00C94D56"/>
    <w:rsid w:val="00C97EE9"/>
    <w:rsid w:val="00CA0DC8"/>
    <w:rsid w:val="00CB39BD"/>
    <w:rsid w:val="00CB43C9"/>
    <w:rsid w:val="00CB4E76"/>
    <w:rsid w:val="00CB625A"/>
    <w:rsid w:val="00CD1BCE"/>
    <w:rsid w:val="00CD4E07"/>
    <w:rsid w:val="00CD76AB"/>
    <w:rsid w:val="00CE43D5"/>
    <w:rsid w:val="00CF0C33"/>
    <w:rsid w:val="00CF0E41"/>
    <w:rsid w:val="00CF3B22"/>
    <w:rsid w:val="00D012F4"/>
    <w:rsid w:val="00D11077"/>
    <w:rsid w:val="00D220D0"/>
    <w:rsid w:val="00D2620C"/>
    <w:rsid w:val="00D27AF2"/>
    <w:rsid w:val="00D344AD"/>
    <w:rsid w:val="00D410CF"/>
    <w:rsid w:val="00D51F79"/>
    <w:rsid w:val="00D530E0"/>
    <w:rsid w:val="00D5511E"/>
    <w:rsid w:val="00D56552"/>
    <w:rsid w:val="00D644CD"/>
    <w:rsid w:val="00D70E70"/>
    <w:rsid w:val="00D73C54"/>
    <w:rsid w:val="00D74C43"/>
    <w:rsid w:val="00D80AF3"/>
    <w:rsid w:val="00D80DFE"/>
    <w:rsid w:val="00D842C0"/>
    <w:rsid w:val="00D903CC"/>
    <w:rsid w:val="00D916AB"/>
    <w:rsid w:val="00D9221B"/>
    <w:rsid w:val="00D924FF"/>
    <w:rsid w:val="00D9406C"/>
    <w:rsid w:val="00D96304"/>
    <w:rsid w:val="00DA14CA"/>
    <w:rsid w:val="00DB4E4C"/>
    <w:rsid w:val="00DC1BD2"/>
    <w:rsid w:val="00DC5F7C"/>
    <w:rsid w:val="00DC78B3"/>
    <w:rsid w:val="00DC7CBB"/>
    <w:rsid w:val="00DD05A2"/>
    <w:rsid w:val="00DD4BAC"/>
    <w:rsid w:val="00DE2910"/>
    <w:rsid w:val="00DE5550"/>
    <w:rsid w:val="00DF70D1"/>
    <w:rsid w:val="00E032D9"/>
    <w:rsid w:val="00E06386"/>
    <w:rsid w:val="00E11F1A"/>
    <w:rsid w:val="00E21579"/>
    <w:rsid w:val="00E23C66"/>
    <w:rsid w:val="00E24204"/>
    <w:rsid w:val="00E2771D"/>
    <w:rsid w:val="00E318C3"/>
    <w:rsid w:val="00E351CC"/>
    <w:rsid w:val="00E37C08"/>
    <w:rsid w:val="00E410F6"/>
    <w:rsid w:val="00E4471A"/>
    <w:rsid w:val="00E54F11"/>
    <w:rsid w:val="00E57D46"/>
    <w:rsid w:val="00E609F7"/>
    <w:rsid w:val="00E95C0C"/>
    <w:rsid w:val="00E968F4"/>
    <w:rsid w:val="00EA2547"/>
    <w:rsid w:val="00EA7CCF"/>
    <w:rsid w:val="00EB2ED5"/>
    <w:rsid w:val="00EB69E1"/>
    <w:rsid w:val="00EC0D8B"/>
    <w:rsid w:val="00EC3501"/>
    <w:rsid w:val="00EC3E47"/>
    <w:rsid w:val="00ED0058"/>
    <w:rsid w:val="00ED042C"/>
    <w:rsid w:val="00ED402B"/>
    <w:rsid w:val="00ED416F"/>
    <w:rsid w:val="00ED5D00"/>
    <w:rsid w:val="00ED68CF"/>
    <w:rsid w:val="00EE0882"/>
    <w:rsid w:val="00EE1518"/>
    <w:rsid w:val="00EE44EE"/>
    <w:rsid w:val="00EF115D"/>
    <w:rsid w:val="00F05324"/>
    <w:rsid w:val="00F12CD0"/>
    <w:rsid w:val="00F139B3"/>
    <w:rsid w:val="00F14FAB"/>
    <w:rsid w:val="00F1648F"/>
    <w:rsid w:val="00F258B0"/>
    <w:rsid w:val="00F33DDF"/>
    <w:rsid w:val="00F44AE6"/>
    <w:rsid w:val="00F52939"/>
    <w:rsid w:val="00F56DA8"/>
    <w:rsid w:val="00F66BE1"/>
    <w:rsid w:val="00F72512"/>
    <w:rsid w:val="00F815F3"/>
    <w:rsid w:val="00F8214F"/>
    <w:rsid w:val="00F8719D"/>
    <w:rsid w:val="00F87538"/>
    <w:rsid w:val="00F92010"/>
    <w:rsid w:val="00F94900"/>
    <w:rsid w:val="00FA0979"/>
    <w:rsid w:val="00FA25EC"/>
    <w:rsid w:val="00FA2E95"/>
    <w:rsid w:val="00FA79CF"/>
    <w:rsid w:val="00FB2CFD"/>
    <w:rsid w:val="00FC7870"/>
    <w:rsid w:val="00FD2259"/>
    <w:rsid w:val="00FD419F"/>
    <w:rsid w:val="00FD4601"/>
    <w:rsid w:val="00FD465F"/>
    <w:rsid w:val="00FE0324"/>
    <w:rsid w:val="00FF199E"/>
    <w:rsid w:val="00FF3715"/>
    <w:rsid w:val="00FF6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9278AE"/>
  <w15:chartTrackingRefBased/>
  <w15:docId w15:val="{15638524-0634-4B7C-AF9F-DCE9EFF7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D01"/>
    <w:pPr>
      <w:adjustRightInd w:val="0"/>
      <w:snapToGrid w:val="0"/>
      <w:spacing w:before="120"/>
      <w:jc w:val="both"/>
    </w:pPr>
    <w:rPr>
      <w:rFonts w:ascii="Times New Roman" w:hAnsi="Times New Roman" w:cs="Tahoma"/>
      <w:sz w:val="24"/>
    </w:rPr>
  </w:style>
  <w:style w:type="paragraph" w:styleId="Heading1">
    <w:name w:val="heading 1"/>
    <w:basedOn w:val="Normal"/>
    <w:next w:val="Normal"/>
    <w:link w:val="Heading1Char"/>
    <w:qFormat/>
    <w:rsid w:val="00CB4E76"/>
    <w:pPr>
      <w:keepLines/>
      <w:numPr>
        <w:numId w:val="37"/>
      </w:numPr>
      <w:spacing w:before="240"/>
      <w:jc w:val="left"/>
      <w:outlineLvl w:val="0"/>
    </w:pPr>
    <w:rPr>
      <w:b/>
      <w:caps/>
    </w:rPr>
  </w:style>
  <w:style w:type="paragraph" w:styleId="Heading2">
    <w:name w:val="heading 2"/>
    <w:basedOn w:val="Normal"/>
    <w:next w:val="Normal"/>
    <w:link w:val="Heading2Char"/>
    <w:qFormat/>
    <w:rsid w:val="0011752E"/>
    <w:pPr>
      <w:numPr>
        <w:ilvl w:val="1"/>
        <w:numId w:val="37"/>
      </w:numPr>
      <w:outlineLvl w:val="1"/>
    </w:pPr>
  </w:style>
  <w:style w:type="paragraph" w:styleId="Heading3">
    <w:name w:val="heading 3"/>
    <w:basedOn w:val="Normal"/>
    <w:next w:val="Normal"/>
    <w:link w:val="Heading3Char"/>
    <w:qFormat/>
    <w:rsid w:val="00CB4E76"/>
    <w:pPr>
      <w:numPr>
        <w:ilvl w:val="2"/>
        <w:numId w:val="37"/>
      </w:numPr>
      <w:outlineLvl w:val="2"/>
    </w:pPr>
    <w:rPr>
      <w:rFonts w:cstheme="majorBidi"/>
    </w:rPr>
  </w:style>
  <w:style w:type="paragraph" w:styleId="Heading4">
    <w:name w:val="heading 4"/>
    <w:basedOn w:val="Normal"/>
    <w:next w:val="NormalIndent"/>
    <w:link w:val="Heading4Char"/>
    <w:qFormat/>
    <w:rsid w:val="00CB4E76"/>
    <w:pPr>
      <w:numPr>
        <w:ilvl w:val="3"/>
        <w:numId w:val="37"/>
      </w:numPr>
      <w:outlineLvl w:val="3"/>
    </w:pPr>
    <w:rPr>
      <w:rFonts w:cstheme="minorBidi"/>
    </w:rPr>
  </w:style>
  <w:style w:type="paragraph" w:styleId="Heading5">
    <w:name w:val="heading 5"/>
    <w:basedOn w:val="Normal"/>
    <w:next w:val="NormalIndent"/>
    <w:link w:val="Heading5Char"/>
    <w:qFormat/>
    <w:rsid w:val="00CB4E76"/>
    <w:pPr>
      <w:numPr>
        <w:ilvl w:val="4"/>
        <w:numId w:val="37"/>
      </w:numPr>
      <w:outlineLvl w:val="4"/>
    </w:pPr>
    <w:rPr>
      <w:rFonts w:cs="Times New Roman"/>
    </w:rPr>
  </w:style>
  <w:style w:type="paragraph" w:styleId="Heading6">
    <w:name w:val="heading 6"/>
    <w:basedOn w:val="Normal"/>
    <w:next w:val="NormalIndent"/>
    <w:link w:val="Heading6Char"/>
    <w:qFormat/>
    <w:rsid w:val="00CB4E76"/>
    <w:pPr>
      <w:numPr>
        <w:ilvl w:val="5"/>
        <w:numId w:val="37"/>
      </w:numPr>
      <w:outlineLvl w:val="5"/>
    </w:pPr>
    <w:rPr>
      <w:rFonts w:cs="Times New Roman"/>
    </w:rPr>
  </w:style>
  <w:style w:type="paragraph" w:styleId="Heading7">
    <w:name w:val="heading 7"/>
    <w:basedOn w:val="Normal"/>
    <w:next w:val="NormalIndent"/>
    <w:link w:val="Heading7Char"/>
    <w:qFormat/>
    <w:rsid w:val="00CB4E76"/>
    <w:pPr>
      <w:numPr>
        <w:ilvl w:val="6"/>
        <w:numId w:val="37"/>
      </w:numPr>
      <w:outlineLvl w:val="6"/>
    </w:pPr>
    <w:rPr>
      <w:rFonts w:cs="Times New Roman"/>
    </w:rPr>
  </w:style>
  <w:style w:type="paragraph" w:styleId="Heading8">
    <w:name w:val="heading 8"/>
    <w:basedOn w:val="Normal"/>
    <w:next w:val="NormalIndent"/>
    <w:link w:val="Heading8Char"/>
    <w:qFormat/>
    <w:rsid w:val="00CB4E76"/>
    <w:pPr>
      <w:numPr>
        <w:ilvl w:val="7"/>
        <w:numId w:val="37"/>
      </w:numPr>
      <w:outlineLvl w:val="7"/>
    </w:pPr>
    <w:rPr>
      <w:rFonts w:cs="Times New Roman"/>
    </w:rPr>
  </w:style>
  <w:style w:type="paragraph" w:styleId="Heading9">
    <w:name w:val="heading 9"/>
    <w:basedOn w:val="Normal"/>
    <w:next w:val="NormalIndent"/>
    <w:link w:val="Heading9Char"/>
    <w:qFormat/>
    <w:rsid w:val="00CB4E76"/>
    <w:pPr>
      <w:outlineLvl w:val="8"/>
    </w:pPr>
    <w:rPr>
      <w:rFonts w:cs="Times New Roman"/>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48AA"/>
    <w:pPr>
      <w:spacing w:before="67"/>
      <w:ind w:right="33"/>
      <w:jc w:val="right"/>
    </w:pPr>
  </w:style>
  <w:style w:type="paragraph" w:styleId="Header">
    <w:name w:val="header"/>
    <w:basedOn w:val="Normal"/>
    <w:link w:val="HeaderChar"/>
    <w:qFormat/>
    <w:rsid w:val="00CB4E76"/>
    <w:pPr>
      <w:pBdr>
        <w:bottom w:val="single" w:sz="4" w:space="1" w:color="auto"/>
      </w:pBdr>
      <w:tabs>
        <w:tab w:val="center" w:pos="4590"/>
        <w:tab w:val="right" w:pos="9270"/>
      </w:tabs>
      <w:jc w:val="center"/>
    </w:pPr>
    <w:rPr>
      <w:rFonts w:ascii="Arial" w:hAnsi="Arial" w:cs="Times New Roman"/>
      <w:b/>
      <w:snapToGrid w:val="0"/>
      <w:color w:val="349E49"/>
      <w:szCs w:val="24"/>
    </w:rPr>
  </w:style>
  <w:style w:type="character" w:customStyle="1" w:styleId="HeaderChar">
    <w:name w:val="Header Char"/>
    <w:link w:val="Header"/>
    <w:rsid w:val="00CB4E76"/>
    <w:rPr>
      <w:rFonts w:ascii="Arial" w:hAnsi="Arial"/>
      <w:b/>
      <w:snapToGrid w:val="0"/>
      <w:color w:val="349E49"/>
      <w:sz w:val="24"/>
      <w:szCs w:val="24"/>
    </w:rPr>
  </w:style>
  <w:style w:type="paragraph" w:styleId="Footer">
    <w:name w:val="footer"/>
    <w:basedOn w:val="Normal"/>
    <w:link w:val="FooterChar"/>
    <w:uiPriority w:val="99"/>
    <w:qFormat/>
    <w:rsid w:val="00CB4E76"/>
    <w:pPr>
      <w:pBdr>
        <w:top w:val="single" w:sz="4" w:space="1" w:color="auto"/>
      </w:pBdr>
      <w:tabs>
        <w:tab w:val="right" w:pos="9270"/>
      </w:tabs>
      <w:jc w:val="left"/>
    </w:pPr>
    <w:rPr>
      <w:rFonts w:cs="Times New Roman"/>
      <w:snapToGrid w:val="0"/>
      <w:color w:val="349E49"/>
      <w:sz w:val="20"/>
    </w:rPr>
  </w:style>
  <w:style w:type="character" w:customStyle="1" w:styleId="FooterChar">
    <w:name w:val="Footer Char"/>
    <w:link w:val="Footer"/>
    <w:uiPriority w:val="99"/>
    <w:rsid w:val="00CB4E76"/>
    <w:rPr>
      <w:rFonts w:ascii="Times New Roman" w:hAnsi="Times New Roman"/>
      <w:snapToGrid w:val="0"/>
      <w:color w:val="349E49"/>
    </w:rPr>
  </w:style>
  <w:style w:type="table" w:styleId="TableGrid">
    <w:name w:val="Table Grid"/>
    <w:basedOn w:val="TableNormal"/>
    <w:uiPriority w:val="39"/>
    <w:rsid w:val="00C46A3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1"/>
    <w:qFormat/>
    <w:rsid w:val="00CB4E76"/>
    <w:pPr>
      <w:spacing w:after="120"/>
      <w:jc w:val="center"/>
    </w:pPr>
    <w:rPr>
      <w:rFonts w:cstheme="majorBidi"/>
      <w:b/>
      <w:i/>
      <w:iCs/>
      <w:sz w:val="28"/>
      <w:szCs w:val="24"/>
    </w:rPr>
  </w:style>
  <w:style w:type="character" w:customStyle="1" w:styleId="SubtitleChar">
    <w:name w:val="Subtitle Char"/>
    <w:link w:val="Subtitle"/>
    <w:uiPriority w:val="11"/>
    <w:rsid w:val="00CB4E76"/>
    <w:rPr>
      <w:rFonts w:ascii="Times New Roman" w:hAnsi="Times New Roman" w:cstheme="majorBidi"/>
      <w:b/>
      <w:i/>
      <w:iCs/>
      <w:sz w:val="28"/>
      <w:szCs w:val="24"/>
    </w:rPr>
  </w:style>
  <w:style w:type="paragraph" w:customStyle="1" w:styleId="Listhanging">
    <w:name w:val="List hanging"/>
    <w:basedOn w:val="Normal"/>
    <w:qFormat/>
    <w:rsid w:val="00CB4E76"/>
    <w:pPr>
      <w:numPr>
        <w:numId w:val="8"/>
      </w:numPr>
      <w:tabs>
        <w:tab w:val="left" w:pos="3420"/>
      </w:tabs>
    </w:pPr>
    <w:rPr>
      <w:rFonts w:cs="Times New Roman"/>
      <w:i/>
      <w:lang w:val="nl-NL"/>
    </w:rPr>
  </w:style>
  <w:style w:type="paragraph" w:customStyle="1" w:styleId="ListNormal">
    <w:name w:val="List Normal"/>
    <w:basedOn w:val="ListBullet"/>
    <w:link w:val="ListNormalChar"/>
    <w:qFormat/>
    <w:rsid w:val="00CB4E76"/>
    <w:pPr>
      <w:numPr>
        <w:numId w:val="3"/>
      </w:numPr>
      <w:ind w:left="1440" w:hanging="360"/>
      <w:contextualSpacing w:val="0"/>
    </w:pPr>
    <w:rPr>
      <w:rFonts w:cs="Times New Roman"/>
    </w:rPr>
  </w:style>
  <w:style w:type="character" w:customStyle="1" w:styleId="ListNormalChar">
    <w:name w:val="List Normal Char"/>
    <w:link w:val="ListNormal"/>
    <w:rsid w:val="00CB4E76"/>
    <w:rPr>
      <w:rFonts w:ascii="Times New Roman" w:hAnsi="Times New Roman"/>
      <w:sz w:val="24"/>
    </w:rPr>
  </w:style>
  <w:style w:type="paragraph" w:styleId="ListBullet">
    <w:name w:val="List Bullet"/>
    <w:basedOn w:val="Normal"/>
    <w:uiPriority w:val="99"/>
    <w:semiHidden/>
    <w:unhideWhenUsed/>
    <w:rsid w:val="00CB4E76"/>
    <w:pPr>
      <w:numPr>
        <w:numId w:val="7"/>
      </w:numPr>
      <w:contextualSpacing/>
    </w:pPr>
  </w:style>
  <w:style w:type="paragraph" w:customStyle="1" w:styleId="Nguoiky">
    <w:name w:val="Nguoi_ky"/>
    <w:basedOn w:val="Normal"/>
    <w:qFormat/>
    <w:rsid w:val="002D0DB9"/>
    <w:pPr>
      <w:tabs>
        <w:tab w:val="center" w:pos="2160"/>
        <w:tab w:val="center" w:pos="7110"/>
      </w:tabs>
      <w:spacing w:before="240"/>
    </w:pPr>
    <w:rPr>
      <w:rFonts w:cs="Times New Roman"/>
      <w:b/>
    </w:rPr>
  </w:style>
  <w:style w:type="character" w:customStyle="1" w:styleId="Heading3Char">
    <w:name w:val="Heading 3 Char"/>
    <w:link w:val="Heading3"/>
    <w:rsid w:val="00CB4E76"/>
    <w:rPr>
      <w:rFonts w:ascii="Times New Roman" w:hAnsi="Times New Roman" w:cstheme="majorBidi"/>
      <w:sz w:val="24"/>
    </w:rPr>
  </w:style>
  <w:style w:type="character" w:customStyle="1" w:styleId="Heading4Char">
    <w:name w:val="Heading 4 Char"/>
    <w:link w:val="Heading4"/>
    <w:rsid w:val="00CB4E76"/>
    <w:rPr>
      <w:rFonts w:ascii="Times New Roman" w:hAnsi="Times New Roman" w:cstheme="minorBidi"/>
      <w:sz w:val="24"/>
    </w:rPr>
  </w:style>
  <w:style w:type="paragraph" w:customStyle="1" w:styleId="NoDate">
    <w:name w:val="No_Date"/>
    <w:basedOn w:val="Normal"/>
    <w:qFormat/>
    <w:rsid w:val="00614519"/>
    <w:pPr>
      <w:spacing w:before="360" w:after="360" w:line="300" w:lineRule="auto"/>
      <w:contextualSpacing/>
      <w:jc w:val="center"/>
    </w:pPr>
    <w:rPr>
      <w:rFonts w:cs="Times New Roman"/>
      <w:b/>
      <w:sz w:val="28"/>
      <w:szCs w:val="26"/>
    </w:rPr>
  </w:style>
  <w:style w:type="paragraph" w:customStyle="1" w:styleId="NormalShape">
    <w:name w:val="Normal_Shape"/>
    <w:basedOn w:val="Normal"/>
    <w:autoRedefine/>
    <w:qFormat/>
    <w:rsid w:val="00CB4E76"/>
    <w:pPr>
      <w:adjustRightInd/>
      <w:snapToGrid/>
      <w:spacing w:before="0"/>
      <w:jc w:val="center"/>
    </w:pPr>
    <w:rPr>
      <w:rFonts w:ascii="Arial" w:eastAsia="Times New Roman" w:hAnsi="Arial" w:cs="Arial"/>
      <w:color w:val="000000"/>
      <w:sz w:val="18"/>
      <w:szCs w:val="26"/>
    </w:rPr>
  </w:style>
  <w:style w:type="paragraph" w:customStyle="1" w:styleId="Section">
    <w:name w:val="Section"/>
    <w:basedOn w:val="Heading1"/>
    <w:next w:val="Heading1"/>
    <w:qFormat/>
    <w:rsid w:val="00CB4E76"/>
    <w:pPr>
      <w:keepLines w:val="0"/>
      <w:numPr>
        <w:numId w:val="0"/>
      </w:numPr>
      <w:adjustRightInd/>
      <w:snapToGrid/>
      <w:spacing w:before="480" w:after="240"/>
      <w:jc w:val="center"/>
    </w:pPr>
    <w:rPr>
      <w:rFonts w:cs="Arial"/>
      <w:b w:val="0"/>
      <w:color w:val="0000FF"/>
      <w:sz w:val="32"/>
      <w:lang w:val="vi-VN"/>
    </w:rPr>
  </w:style>
  <w:style w:type="paragraph" w:customStyle="1" w:styleId="ListCancu">
    <w:name w:val="List Can_cu"/>
    <w:basedOn w:val="Normal"/>
    <w:qFormat/>
    <w:rsid w:val="00CF0E41"/>
    <w:pPr>
      <w:numPr>
        <w:numId w:val="12"/>
      </w:numPr>
      <w:adjustRightInd/>
      <w:snapToGrid/>
      <w:ind w:left="720"/>
    </w:pPr>
    <w:rPr>
      <w:rFonts w:eastAsia="Times New Roman" w:cs="Times New Roman"/>
      <w:i/>
      <w:lang w:eastAsia="zh-CN"/>
    </w:rPr>
  </w:style>
  <w:style w:type="paragraph" w:customStyle="1" w:styleId="List1">
    <w:name w:val="List 1"/>
    <w:basedOn w:val="List"/>
    <w:qFormat/>
    <w:rsid w:val="00CB4E76"/>
    <w:pPr>
      <w:numPr>
        <w:numId w:val="13"/>
      </w:numPr>
    </w:pPr>
    <w:rPr>
      <w:rFonts w:cs="Times New Roman"/>
    </w:rPr>
  </w:style>
  <w:style w:type="paragraph" w:styleId="List">
    <w:name w:val="List"/>
    <w:basedOn w:val="Normal"/>
    <w:uiPriority w:val="99"/>
    <w:semiHidden/>
    <w:unhideWhenUsed/>
    <w:rsid w:val="00CB4E76"/>
    <w:pPr>
      <w:ind w:left="360" w:hanging="360"/>
      <w:contextualSpacing/>
    </w:pPr>
  </w:style>
  <w:style w:type="character" w:customStyle="1" w:styleId="Heading1Char">
    <w:name w:val="Heading 1 Char"/>
    <w:link w:val="Heading1"/>
    <w:rsid w:val="00CB4E76"/>
    <w:rPr>
      <w:rFonts w:ascii="Times New Roman" w:hAnsi="Times New Roman" w:cs="Tahoma"/>
      <w:b/>
      <w:caps/>
      <w:sz w:val="24"/>
    </w:rPr>
  </w:style>
  <w:style w:type="character" w:customStyle="1" w:styleId="Heading2Char">
    <w:name w:val="Heading 2 Char"/>
    <w:link w:val="Heading2"/>
    <w:rsid w:val="0011752E"/>
    <w:rPr>
      <w:rFonts w:ascii="Times New Roman" w:hAnsi="Times New Roman" w:cs="Tahoma"/>
      <w:sz w:val="24"/>
    </w:rPr>
  </w:style>
  <w:style w:type="paragraph" w:styleId="NormalIndent">
    <w:name w:val="Normal Indent"/>
    <w:basedOn w:val="Normal"/>
    <w:qFormat/>
    <w:rsid w:val="00CB4E76"/>
    <w:pPr>
      <w:ind w:left="360"/>
    </w:pPr>
  </w:style>
  <w:style w:type="character" w:customStyle="1" w:styleId="Heading5Char">
    <w:name w:val="Heading 5 Char"/>
    <w:link w:val="Heading5"/>
    <w:rsid w:val="00CB4E76"/>
    <w:rPr>
      <w:rFonts w:ascii="Times New Roman" w:hAnsi="Times New Roman"/>
      <w:sz w:val="24"/>
    </w:rPr>
  </w:style>
  <w:style w:type="character" w:customStyle="1" w:styleId="Heading6Char">
    <w:name w:val="Heading 6 Char"/>
    <w:link w:val="Heading6"/>
    <w:rsid w:val="00CB4E76"/>
    <w:rPr>
      <w:rFonts w:ascii="Times New Roman" w:hAnsi="Times New Roman"/>
      <w:sz w:val="24"/>
    </w:rPr>
  </w:style>
  <w:style w:type="character" w:customStyle="1" w:styleId="Heading7Char">
    <w:name w:val="Heading 7 Char"/>
    <w:link w:val="Heading7"/>
    <w:rsid w:val="00CB4E76"/>
    <w:rPr>
      <w:rFonts w:ascii="Times New Roman" w:hAnsi="Times New Roman"/>
      <w:sz w:val="24"/>
    </w:rPr>
  </w:style>
  <w:style w:type="character" w:customStyle="1" w:styleId="Heading8Char">
    <w:name w:val="Heading 8 Char"/>
    <w:link w:val="Heading8"/>
    <w:rsid w:val="00CB4E76"/>
    <w:rPr>
      <w:rFonts w:ascii="Times New Roman" w:hAnsi="Times New Roman"/>
      <w:sz w:val="24"/>
    </w:rPr>
  </w:style>
  <w:style w:type="character" w:customStyle="1" w:styleId="Heading9Char">
    <w:name w:val="Heading 9 Char"/>
    <w:link w:val="Heading9"/>
    <w:rsid w:val="00CB4E76"/>
    <w:rPr>
      <w:rFonts w:ascii="Times New Roman" w:hAnsi="Times New Roman"/>
      <w:sz w:val="24"/>
      <w:szCs w:val="26"/>
    </w:rPr>
  </w:style>
  <w:style w:type="paragraph" w:styleId="Title">
    <w:name w:val="Title"/>
    <w:basedOn w:val="Normal"/>
    <w:next w:val="Normal"/>
    <w:link w:val="TitleChar"/>
    <w:uiPriority w:val="10"/>
    <w:qFormat/>
    <w:rsid w:val="009C2B80"/>
    <w:pPr>
      <w:spacing w:before="480" w:after="120"/>
      <w:jc w:val="center"/>
    </w:pPr>
    <w:rPr>
      <w:rFonts w:cs="Times New Roman"/>
      <w:b/>
      <w:sz w:val="40"/>
    </w:rPr>
  </w:style>
  <w:style w:type="character" w:customStyle="1" w:styleId="TitleChar">
    <w:name w:val="Title Char"/>
    <w:link w:val="Title"/>
    <w:uiPriority w:val="10"/>
    <w:rsid w:val="006220E6"/>
    <w:rPr>
      <w:rFonts w:ascii="Times New Roman" w:hAnsi="Times New Roman"/>
      <w:b/>
      <w:sz w:val="40"/>
    </w:rPr>
  </w:style>
  <w:style w:type="character" w:styleId="Strong">
    <w:name w:val="Strong"/>
    <w:qFormat/>
    <w:rsid w:val="00CB4E76"/>
    <w:rPr>
      <w:b/>
      <w:bCs/>
    </w:rPr>
  </w:style>
  <w:style w:type="paragraph" w:customStyle="1" w:styleId="Party">
    <w:name w:val="Party"/>
    <w:basedOn w:val="Heading2"/>
    <w:link w:val="PartyChar"/>
    <w:qFormat/>
    <w:rsid w:val="00C1652F"/>
    <w:pPr>
      <w:numPr>
        <w:ilvl w:val="0"/>
        <w:numId w:val="35"/>
      </w:numPr>
      <w:tabs>
        <w:tab w:val="right" w:leader="dot" w:pos="9270"/>
      </w:tabs>
      <w:spacing w:before="240"/>
    </w:pPr>
    <w:rPr>
      <w:b/>
    </w:rPr>
  </w:style>
  <w:style w:type="paragraph" w:customStyle="1" w:styleId="Partydetails">
    <w:name w:val="Party_details"/>
    <w:basedOn w:val="Normal"/>
    <w:link w:val="PartydetailsChar"/>
    <w:qFormat/>
    <w:rsid w:val="009D6BB4"/>
    <w:pPr>
      <w:numPr>
        <w:ilvl w:val="1"/>
        <w:numId w:val="35"/>
      </w:numPr>
      <w:tabs>
        <w:tab w:val="left" w:pos="1800"/>
        <w:tab w:val="left" w:leader="dot" w:pos="5760"/>
        <w:tab w:val="left" w:leader="dot" w:pos="9274"/>
      </w:tabs>
      <w:jc w:val="left"/>
    </w:pPr>
  </w:style>
  <w:style w:type="character" w:customStyle="1" w:styleId="PartyChar">
    <w:name w:val="Party Char"/>
    <w:basedOn w:val="Heading2Char"/>
    <w:link w:val="Party"/>
    <w:rsid w:val="00C1652F"/>
    <w:rPr>
      <w:rFonts w:ascii="Times New Roman" w:hAnsi="Times New Roman" w:cs="Tahoma"/>
      <w:b/>
      <w:sz w:val="24"/>
    </w:rPr>
  </w:style>
  <w:style w:type="character" w:customStyle="1" w:styleId="PartydetailsChar">
    <w:name w:val="Party_details Char"/>
    <w:basedOn w:val="DefaultParagraphFont"/>
    <w:link w:val="Partydetails"/>
    <w:rsid w:val="009D6BB4"/>
    <w:rPr>
      <w:rFonts w:ascii="Times New Roman" w:hAnsi="Times New Roman" w:cs="Tahoma"/>
      <w:sz w:val="24"/>
    </w:rPr>
  </w:style>
  <w:style w:type="paragraph" w:styleId="BalloonText">
    <w:name w:val="Balloon Text"/>
    <w:basedOn w:val="Normal"/>
    <w:link w:val="BalloonTextChar"/>
    <w:uiPriority w:val="99"/>
    <w:semiHidden/>
    <w:unhideWhenUsed/>
    <w:rsid w:val="00870A2F"/>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A2F"/>
    <w:rPr>
      <w:rFonts w:ascii="Segoe UI" w:hAnsi="Segoe UI" w:cs="Segoe UI"/>
      <w:sz w:val="18"/>
      <w:szCs w:val="18"/>
    </w:rPr>
  </w:style>
  <w:style w:type="paragraph" w:styleId="NoSpacing">
    <w:name w:val="No Spacing"/>
    <w:uiPriority w:val="1"/>
    <w:qFormat/>
    <w:rsid w:val="00E11F1A"/>
    <w:pPr>
      <w:adjustRightInd w:val="0"/>
      <w:snapToGrid w:val="0"/>
      <w:jc w:val="both"/>
    </w:pPr>
    <w:rPr>
      <w:rFonts w:ascii="Times New Roman" w:hAnsi="Times New Roman" w:cs="Tahoma"/>
      <w:sz w:val="24"/>
    </w:rPr>
  </w:style>
  <w:style w:type="paragraph" w:styleId="NormalWeb">
    <w:name w:val="Normal (Web)"/>
    <w:basedOn w:val="Normal"/>
    <w:uiPriority w:val="99"/>
    <w:unhideWhenUsed/>
    <w:rsid w:val="00204AD3"/>
    <w:pPr>
      <w:adjustRightInd/>
      <w:snapToGrid/>
      <w:spacing w:before="100" w:beforeAutospacing="1" w:after="100" w:afterAutospacing="1"/>
      <w:jc w:val="left"/>
    </w:pPr>
    <w:rPr>
      <w:rFonts w:eastAsia="Times New Roman" w:cs="Times New Roman"/>
      <w:szCs w:val="24"/>
    </w:rPr>
  </w:style>
  <w:style w:type="paragraph" w:styleId="ListParagraph">
    <w:name w:val="List Paragraph"/>
    <w:basedOn w:val="Normal"/>
    <w:uiPriority w:val="34"/>
    <w:qFormat/>
    <w:rsid w:val="00894ABD"/>
    <w:pPr>
      <w:ind w:left="720"/>
      <w:contextualSpacing/>
    </w:pPr>
  </w:style>
  <w:style w:type="character" w:styleId="CommentReference">
    <w:name w:val="annotation reference"/>
    <w:basedOn w:val="DefaultParagraphFont"/>
    <w:uiPriority w:val="99"/>
    <w:semiHidden/>
    <w:unhideWhenUsed/>
    <w:rsid w:val="009278DA"/>
    <w:rPr>
      <w:sz w:val="16"/>
      <w:szCs w:val="16"/>
    </w:rPr>
  </w:style>
  <w:style w:type="paragraph" w:styleId="CommentText">
    <w:name w:val="annotation text"/>
    <w:basedOn w:val="Normal"/>
    <w:link w:val="CommentTextChar"/>
    <w:uiPriority w:val="99"/>
    <w:unhideWhenUsed/>
    <w:rsid w:val="009278DA"/>
    <w:rPr>
      <w:sz w:val="20"/>
    </w:rPr>
  </w:style>
  <w:style w:type="character" w:customStyle="1" w:styleId="CommentTextChar">
    <w:name w:val="Comment Text Char"/>
    <w:basedOn w:val="DefaultParagraphFont"/>
    <w:link w:val="CommentText"/>
    <w:uiPriority w:val="99"/>
    <w:rsid w:val="009278DA"/>
    <w:rPr>
      <w:rFonts w:ascii="Times New Roman" w:hAnsi="Times New Roman" w:cs="Tahoma"/>
    </w:rPr>
  </w:style>
  <w:style w:type="paragraph" w:styleId="CommentSubject">
    <w:name w:val="annotation subject"/>
    <w:basedOn w:val="CommentText"/>
    <w:next w:val="CommentText"/>
    <w:link w:val="CommentSubjectChar"/>
    <w:uiPriority w:val="99"/>
    <w:semiHidden/>
    <w:unhideWhenUsed/>
    <w:rsid w:val="009278DA"/>
    <w:rPr>
      <w:b/>
      <w:bCs/>
    </w:rPr>
  </w:style>
  <w:style w:type="character" w:customStyle="1" w:styleId="CommentSubjectChar">
    <w:name w:val="Comment Subject Char"/>
    <w:basedOn w:val="CommentTextChar"/>
    <w:link w:val="CommentSubject"/>
    <w:uiPriority w:val="99"/>
    <w:semiHidden/>
    <w:rsid w:val="009278DA"/>
    <w:rPr>
      <w:rFonts w:ascii="Times New Roman" w:hAnsi="Times New Roman" w:cs="Tahoma"/>
      <w:b/>
      <w:bCs/>
    </w:rPr>
  </w:style>
  <w:style w:type="paragraph" w:styleId="Revision">
    <w:name w:val="Revision"/>
    <w:hidden/>
    <w:uiPriority w:val="99"/>
    <w:semiHidden/>
    <w:rsid w:val="00AE01A7"/>
    <w:rPr>
      <w:rFonts w:ascii="Times New Roman" w:hAnsi="Times New Roman" w:cs="Tahom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3581">
      <w:bodyDiv w:val="1"/>
      <w:marLeft w:val="0"/>
      <w:marRight w:val="0"/>
      <w:marTop w:val="0"/>
      <w:marBottom w:val="0"/>
      <w:divBdr>
        <w:top w:val="none" w:sz="0" w:space="0" w:color="auto"/>
        <w:left w:val="none" w:sz="0" w:space="0" w:color="auto"/>
        <w:bottom w:val="none" w:sz="0" w:space="0" w:color="auto"/>
        <w:right w:val="none" w:sz="0" w:space="0" w:color="auto"/>
      </w:divBdr>
    </w:div>
    <w:div w:id="135143366">
      <w:bodyDiv w:val="1"/>
      <w:marLeft w:val="0"/>
      <w:marRight w:val="0"/>
      <w:marTop w:val="0"/>
      <w:marBottom w:val="0"/>
      <w:divBdr>
        <w:top w:val="none" w:sz="0" w:space="0" w:color="auto"/>
        <w:left w:val="none" w:sz="0" w:space="0" w:color="auto"/>
        <w:bottom w:val="none" w:sz="0" w:space="0" w:color="auto"/>
        <w:right w:val="none" w:sz="0" w:space="0" w:color="auto"/>
      </w:divBdr>
    </w:div>
    <w:div w:id="374625387">
      <w:bodyDiv w:val="1"/>
      <w:marLeft w:val="0"/>
      <w:marRight w:val="0"/>
      <w:marTop w:val="0"/>
      <w:marBottom w:val="0"/>
      <w:divBdr>
        <w:top w:val="none" w:sz="0" w:space="0" w:color="auto"/>
        <w:left w:val="none" w:sz="0" w:space="0" w:color="auto"/>
        <w:bottom w:val="none" w:sz="0" w:space="0" w:color="auto"/>
        <w:right w:val="none" w:sz="0" w:space="0" w:color="auto"/>
      </w:divBdr>
    </w:div>
    <w:div w:id="557976012">
      <w:bodyDiv w:val="1"/>
      <w:marLeft w:val="0"/>
      <w:marRight w:val="0"/>
      <w:marTop w:val="0"/>
      <w:marBottom w:val="0"/>
      <w:divBdr>
        <w:top w:val="none" w:sz="0" w:space="0" w:color="auto"/>
        <w:left w:val="none" w:sz="0" w:space="0" w:color="auto"/>
        <w:bottom w:val="none" w:sz="0" w:space="0" w:color="auto"/>
        <w:right w:val="none" w:sz="0" w:space="0" w:color="auto"/>
      </w:divBdr>
    </w:div>
    <w:div w:id="1321733883">
      <w:bodyDiv w:val="1"/>
      <w:marLeft w:val="0"/>
      <w:marRight w:val="0"/>
      <w:marTop w:val="0"/>
      <w:marBottom w:val="0"/>
      <w:divBdr>
        <w:top w:val="none" w:sz="0" w:space="0" w:color="auto"/>
        <w:left w:val="none" w:sz="0" w:space="0" w:color="auto"/>
        <w:bottom w:val="none" w:sz="0" w:space="0" w:color="auto"/>
        <w:right w:val="none" w:sz="0" w:space="0" w:color="auto"/>
      </w:divBdr>
    </w:div>
    <w:div w:id="1675182853">
      <w:bodyDiv w:val="1"/>
      <w:marLeft w:val="0"/>
      <w:marRight w:val="0"/>
      <w:marTop w:val="0"/>
      <w:marBottom w:val="0"/>
      <w:divBdr>
        <w:top w:val="none" w:sz="0" w:space="0" w:color="auto"/>
        <w:left w:val="none" w:sz="0" w:space="0" w:color="auto"/>
        <w:bottom w:val="none" w:sz="0" w:space="0" w:color="auto"/>
        <w:right w:val="none" w:sz="0" w:space="0" w:color="auto"/>
      </w:divBdr>
      <w:divsChild>
        <w:div w:id="325322700">
          <w:marLeft w:val="0"/>
          <w:marRight w:val="0"/>
          <w:marTop w:val="0"/>
          <w:marBottom w:val="0"/>
          <w:divBdr>
            <w:top w:val="none" w:sz="0" w:space="0" w:color="auto"/>
            <w:left w:val="none" w:sz="0" w:space="0" w:color="auto"/>
            <w:bottom w:val="none" w:sz="0" w:space="0" w:color="auto"/>
            <w:right w:val="none" w:sz="0" w:space="0" w:color="auto"/>
          </w:divBdr>
          <w:divsChild>
            <w:div w:id="1895775220">
              <w:marLeft w:val="0"/>
              <w:marRight w:val="0"/>
              <w:marTop w:val="0"/>
              <w:marBottom w:val="0"/>
              <w:divBdr>
                <w:top w:val="none" w:sz="0" w:space="0" w:color="auto"/>
                <w:left w:val="none" w:sz="0" w:space="0" w:color="auto"/>
                <w:bottom w:val="none" w:sz="0" w:space="0" w:color="auto"/>
                <w:right w:val="none" w:sz="0" w:space="0" w:color="auto"/>
              </w:divBdr>
              <w:divsChild>
                <w:div w:id="1483891565">
                  <w:marLeft w:val="0"/>
                  <w:marRight w:val="0"/>
                  <w:marTop w:val="0"/>
                  <w:marBottom w:val="60"/>
                  <w:divBdr>
                    <w:top w:val="none" w:sz="0" w:space="0" w:color="auto"/>
                    <w:left w:val="none" w:sz="0" w:space="0" w:color="auto"/>
                    <w:bottom w:val="none" w:sz="0" w:space="0" w:color="auto"/>
                    <w:right w:val="none" w:sz="0" w:space="0" w:color="auto"/>
                  </w:divBdr>
                  <w:divsChild>
                    <w:div w:id="145702867">
                      <w:marLeft w:val="0"/>
                      <w:marRight w:val="0"/>
                      <w:marTop w:val="150"/>
                      <w:marBottom w:val="0"/>
                      <w:divBdr>
                        <w:top w:val="none" w:sz="0" w:space="0" w:color="auto"/>
                        <w:left w:val="none" w:sz="0" w:space="0" w:color="auto"/>
                        <w:bottom w:val="none" w:sz="0" w:space="0" w:color="auto"/>
                        <w:right w:val="none" w:sz="0" w:space="0" w:color="auto"/>
                      </w:divBdr>
                    </w:div>
                    <w:div w:id="862354877">
                      <w:marLeft w:val="0"/>
                      <w:marRight w:val="0"/>
                      <w:marTop w:val="0"/>
                      <w:marBottom w:val="0"/>
                      <w:divBdr>
                        <w:top w:val="none" w:sz="0" w:space="0" w:color="auto"/>
                        <w:left w:val="none" w:sz="0" w:space="0" w:color="auto"/>
                        <w:bottom w:val="none" w:sz="0" w:space="0" w:color="auto"/>
                        <w:right w:val="none" w:sz="0" w:space="0" w:color="auto"/>
                      </w:divBdr>
                      <w:divsChild>
                        <w:div w:id="7174347">
                          <w:marLeft w:val="75"/>
                          <w:marRight w:val="75"/>
                          <w:marTop w:val="0"/>
                          <w:marBottom w:val="0"/>
                          <w:divBdr>
                            <w:top w:val="none" w:sz="0" w:space="0" w:color="auto"/>
                            <w:left w:val="none" w:sz="0" w:space="0" w:color="auto"/>
                            <w:bottom w:val="none" w:sz="0" w:space="0" w:color="auto"/>
                            <w:right w:val="none" w:sz="0" w:space="0" w:color="auto"/>
                          </w:divBdr>
                          <w:divsChild>
                            <w:div w:id="337971144">
                              <w:marLeft w:val="0"/>
                              <w:marRight w:val="45"/>
                              <w:marTop w:val="15"/>
                              <w:marBottom w:val="30"/>
                              <w:divBdr>
                                <w:top w:val="none" w:sz="0" w:space="0" w:color="auto"/>
                                <w:left w:val="none" w:sz="0" w:space="0" w:color="auto"/>
                                <w:bottom w:val="none" w:sz="0" w:space="0" w:color="auto"/>
                                <w:right w:val="none" w:sz="0" w:space="0" w:color="auto"/>
                              </w:divBdr>
                            </w:div>
                            <w:div w:id="584147982">
                              <w:marLeft w:val="0"/>
                              <w:marRight w:val="0"/>
                              <w:marTop w:val="100"/>
                              <w:marBottom w:val="100"/>
                              <w:divBdr>
                                <w:top w:val="none" w:sz="0" w:space="0" w:color="auto"/>
                                <w:left w:val="none" w:sz="0" w:space="0" w:color="auto"/>
                                <w:bottom w:val="none" w:sz="0" w:space="0" w:color="auto"/>
                                <w:right w:val="none" w:sz="0" w:space="0" w:color="auto"/>
                              </w:divBdr>
                              <w:divsChild>
                                <w:div w:id="67646750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41265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15056">
      <w:bodyDiv w:val="1"/>
      <w:marLeft w:val="0"/>
      <w:marRight w:val="0"/>
      <w:marTop w:val="0"/>
      <w:marBottom w:val="0"/>
      <w:divBdr>
        <w:top w:val="none" w:sz="0" w:space="0" w:color="auto"/>
        <w:left w:val="none" w:sz="0" w:space="0" w:color="auto"/>
        <w:bottom w:val="none" w:sz="0" w:space="0" w:color="auto"/>
        <w:right w:val="none" w:sz="0" w:space="0" w:color="auto"/>
      </w:divBdr>
    </w:div>
    <w:div w:id="2119451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B5812-809D-48C1-8829-731E9196E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9</Pages>
  <Words>2682</Words>
  <Characters>15291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Minh</dc:creator>
  <cp:keywords/>
  <cp:lastModifiedBy>Đỗ Quang Huy</cp:lastModifiedBy>
  <cp:revision>74</cp:revision>
  <cp:lastPrinted>2025-05-21T03:56:00Z</cp:lastPrinted>
  <dcterms:created xsi:type="dcterms:W3CDTF">2025-05-29T07:32:00Z</dcterms:created>
  <dcterms:modified xsi:type="dcterms:W3CDTF">2026-03-14T08:34:00Z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2017-10-31T00:00:00Z</vt:filetime>
  </property>
  <property fmtid="{D5CDD505-2E9C-101B-9397-08002B2CF9AE}" pid="3" name="LastSaved">
    <vt:filetime>2017-10-31T00:00:00Z</vt:filetime>
  </property>
  <property fmtid="{D5CDD505-2E9C-101B-9397-08002B2CF9AE}" pid="4" name="GrammarlyDocumentId">
    <vt:lpwstr>7f7b2552-5371-4072-97a4-7ce53ad90c3f</vt:lpwstr>
  </property>
</Properties>
</file>